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70" w:rsidRPr="008E66A5" w:rsidRDefault="00F67370" w:rsidP="006F4FD7">
      <w:pPr>
        <w:pStyle w:val="BodyText"/>
        <w:tabs>
          <w:tab w:val="left" w:pos="-90"/>
        </w:tabs>
        <w:spacing w:before="63"/>
        <w:ind w:left="7065" w:firstLine="0"/>
        <w:jc w:val="left"/>
        <w:rPr>
          <w:color w:val="000000" w:themeColor="text1"/>
        </w:rPr>
      </w:pPr>
      <w:r w:rsidRPr="008E66A5">
        <w:rPr>
          <w:color w:val="000000" w:themeColor="text1"/>
        </w:rPr>
        <w:t>PATVIRTINTA</w:t>
      </w:r>
    </w:p>
    <w:p w:rsidR="00F67370" w:rsidRPr="008E66A5" w:rsidRDefault="00F67370" w:rsidP="00F91F44">
      <w:pPr>
        <w:pStyle w:val="BodyText"/>
        <w:tabs>
          <w:tab w:val="left" w:pos="-90"/>
        </w:tabs>
        <w:ind w:left="7046" w:right="-40" w:firstLine="0"/>
        <w:jc w:val="left"/>
        <w:rPr>
          <w:color w:val="000000" w:themeColor="text1"/>
        </w:rPr>
      </w:pPr>
      <w:r w:rsidRPr="008E66A5">
        <w:rPr>
          <w:color w:val="000000" w:themeColor="text1"/>
        </w:rPr>
        <w:t xml:space="preserve">Prienų </w:t>
      </w:r>
      <w:r w:rsidR="002E6A30">
        <w:rPr>
          <w:color w:val="000000" w:themeColor="text1"/>
        </w:rPr>
        <w:t>meno mokyklos</w:t>
      </w:r>
      <w:r w:rsidRPr="008E66A5">
        <w:rPr>
          <w:color w:val="000000" w:themeColor="text1"/>
        </w:rPr>
        <w:t xml:space="preserve"> </w:t>
      </w:r>
      <w:r w:rsidR="002E6A30">
        <w:rPr>
          <w:color w:val="000000" w:themeColor="text1"/>
        </w:rPr>
        <w:t xml:space="preserve">l. e. p. </w:t>
      </w:r>
      <w:r w:rsidR="005B7B04">
        <w:rPr>
          <w:color w:val="000000" w:themeColor="text1"/>
        </w:rPr>
        <w:t xml:space="preserve">direktoriaus 2023 m. balandžio </w:t>
      </w:r>
      <w:r w:rsidR="00F91F44">
        <w:rPr>
          <w:color w:val="000000" w:themeColor="text1"/>
        </w:rPr>
        <w:t>6</w:t>
      </w:r>
      <w:r w:rsidR="00504BB0">
        <w:rPr>
          <w:color w:val="000000" w:themeColor="text1"/>
        </w:rPr>
        <w:t xml:space="preserve"> d.</w:t>
      </w:r>
      <w:r w:rsidR="005B7B04">
        <w:rPr>
          <w:color w:val="000000" w:themeColor="text1"/>
        </w:rPr>
        <w:t xml:space="preserve"> įsakymu Nr. (1.3.) V1-</w:t>
      </w:r>
      <w:r w:rsidR="002109CC">
        <w:rPr>
          <w:color w:val="000000" w:themeColor="text1"/>
        </w:rPr>
        <w:t>9</w:t>
      </w:r>
    </w:p>
    <w:p w:rsidR="00F67370" w:rsidRPr="008E66A5" w:rsidRDefault="00F67370" w:rsidP="006F4FD7">
      <w:pPr>
        <w:pStyle w:val="BodyText"/>
        <w:tabs>
          <w:tab w:val="left" w:pos="-90"/>
        </w:tabs>
        <w:spacing w:before="5"/>
        <w:ind w:left="0" w:firstLine="0"/>
        <w:jc w:val="left"/>
        <w:rPr>
          <w:color w:val="000000" w:themeColor="text1"/>
        </w:rPr>
      </w:pPr>
    </w:p>
    <w:p w:rsidR="00F67370" w:rsidRPr="008E66A5" w:rsidRDefault="00F67370" w:rsidP="006F4FD7">
      <w:pPr>
        <w:pStyle w:val="Heading1"/>
        <w:tabs>
          <w:tab w:val="left" w:pos="-90"/>
        </w:tabs>
        <w:ind w:left="3945" w:hanging="2454"/>
        <w:rPr>
          <w:color w:val="000000" w:themeColor="text1"/>
        </w:rPr>
      </w:pPr>
      <w:r w:rsidRPr="008E66A5">
        <w:rPr>
          <w:color w:val="000000" w:themeColor="text1"/>
        </w:rPr>
        <w:t xml:space="preserve">PRIENŲ </w:t>
      </w:r>
      <w:r w:rsidR="002E6A30">
        <w:rPr>
          <w:color w:val="000000" w:themeColor="text1"/>
        </w:rPr>
        <w:t>MENO MOKYKLO</w:t>
      </w:r>
      <w:r w:rsidR="005B7B04">
        <w:rPr>
          <w:color w:val="000000" w:themeColor="text1"/>
        </w:rPr>
        <w:t xml:space="preserve">S </w:t>
      </w:r>
      <w:r w:rsidRPr="008E66A5">
        <w:rPr>
          <w:color w:val="000000" w:themeColor="text1"/>
        </w:rPr>
        <w:t>DARBUOTOJŲ ASMENS DUOMENŲ TVARKYMO TAISYKLĖS</w:t>
      </w:r>
    </w:p>
    <w:p w:rsidR="00F67370" w:rsidRPr="008E66A5" w:rsidRDefault="00F67370" w:rsidP="006F4FD7">
      <w:pPr>
        <w:pStyle w:val="BodyText"/>
        <w:tabs>
          <w:tab w:val="left" w:pos="-90"/>
        </w:tabs>
        <w:ind w:left="0" w:firstLine="0"/>
        <w:jc w:val="left"/>
        <w:rPr>
          <w:b/>
          <w:color w:val="000000" w:themeColor="text1"/>
        </w:rPr>
      </w:pPr>
    </w:p>
    <w:p w:rsidR="00F67370" w:rsidRPr="008E66A5" w:rsidRDefault="00F67370" w:rsidP="006F4FD7">
      <w:pPr>
        <w:pStyle w:val="ListParagraph"/>
        <w:numPr>
          <w:ilvl w:val="0"/>
          <w:numId w:val="2"/>
        </w:numPr>
        <w:tabs>
          <w:tab w:val="left" w:pos="-90"/>
          <w:tab w:val="left" w:pos="4932"/>
        </w:tabs>
        <w:ind w:right="3600" w:firstLine="1015"/>
        <w:jc w:val="left"/>
        <w:rPr>
          <w:b/>
          <w:color w:val="000000" w:themeColor="text1"/>
          <w:sz w:val="24"/>
          <w:szCs w:val="24"/>
        </w:rPr>
      </w:pPr>
      <w:r w:rsidRPr="008E66A5">
        <w:rPr>
          <w:b/>
          <w:color w:val="000000" w:themeColor="text1"/>
          <w:sz w:val="24"/>
          <w:szCs w:val="24"/>
        </w:rPr>
        <w:t>SKYRIUS BENDROSIOS</w:t>
      </w:r>
      <w:r w:rsidRPr="008E66A5">
        <w:rPr>
          <w:b/>
          <w:color w:val="000000" w:themeColor="text1"/>
          <w:spacing w:val="-13"/>
          <w:sz w:val="24"/>
          <w:szCs w:val="24"/>
        </w:rPr>
        <w:t xml:space="preserve"> </w:t>
      </w:r>
      <w:r w:rsidRPr="008E66A5">
        <w:rPr>
          <w:b/>
          <w:color w:val="000000" w:themeColor="text1"/>
          <w:sz w:val="24"/>
          <w:szCs w:val="24"/>
        </w:rPr>
        <w:t>NUOSTATOS</w:t>
      </w:r>
    </w:p>
    <w:p w:rsidR="00F67370" w:rsidRPr="008E66A5" w:rsidRDefault="00F67370" w:rsidP="006F4FD7">
      <w:pPr>
        <w:pStyle w:val="BodyText"/>
        <w:tabs>
          <w:tab w:val="left" w:pos="-90"/>
        </w:tabs>
        <w:ind w:left="0" w:firstLine="0"/>
        <w:jc w:val="left"/>
        <w:rPr>
          <w:b/>
          <w:color w:val="000000" w:themeColor="text1"/>
        </w:rPr>
      </w:pPr>
    </w:p>
    <w:p w:rsidR="00F67370" w:rsidRPr="00A0418F" w:rsidRDefault="00897656" w:rsidP="00897656">
      <w:pPr>
        <w:pStyle w:val="ListParagraph"/>
        <w:tabs>
          <w:tab w:val="left" w:pos="-90"/>
          <w:tab w:val="left" w:pos="1482"/>
        </w:tabs>
        <w:spacing w:before="156"/>
        <w:ind w:left="360" w:right="101" w:firstLine="0"/>
        <w:rPr>
          <w:color w:val="000000" w:themeColor="text1"/>
          <w:sz w:val="24"/>
          <w:szCs w:val="24"/>
        </w:rPr>
      </w:pPr>
      <w:r>
        <w:rPr>
          <w:color w:val="000000" w:themeColor="text1"/>
          <w:sz w:val="24"/>
          <w:szCs w:val="24"/>
        </w:rPr>
        <w:t xml:space="preserve">              1</w:t>
      </w:r>
      <w:r w:rsidR="005B7B04">
        <w:rPr>
          <w:color w:val="000000" w:themeColor="text1"/>
          <w:sz w:val="24"/>
          <w:szCs w:val="24"/>
        </w:rPr>
        <w:t xml:space="preserve">. Prienų meno mokyklos </w:t>
      </w:r>
      <w:r w:rsidR="00471584">
        <w:rPr>
          <w:color w:val="000000" w:themeColor="text1"/>
          <w:sz w:val="24"/>
          <w:szCs w:val="24"/>
        </w:rPr>
        <w:t xml:space="preserve"> </w:t>
      </w:r>
      <w:r w:rsidR="00F67370" w:rsidRPr="00A0418F">
        <w:rPr>
          <w:color w:val="000000" w:themeColor="text1"/>
          <w:sz w:val="24"/>
          <w:szCs w:val="24"/>
        </w:rPr>
        <w:t xml:space="preserve">darbuotojų asmens duomenų tvarkymo taisyklės (toliau – Taisyklės) reguliuoja Prienų </w:t>
      </w:r>
      <w:r w:rsidR="00E62793">
        <w:rPr>
          <w:color w:val="000000" w:themeColor="text1"/>
          <w:sz w:val="24"/>
          <w:szCs w:val="24"/>
        </w:rPr>
        <w:t>meno mokyklos</w:t>
      </w:r>
      <w:r w:rsidR="00F67370" w:rsidRPr="00A0418F">
        <w:rPr>
          <w:color w:val="000000" w:themeColor="text1"/>
          <w:sz w:val="24"/>
          <w:szCs w:val="24"/>
        </w:rPr>
        <w:t xml:space="preserve"> darbuotojų, kaip asmens duomenų subjektų, asmens duomenų tvarkymo tikslus, nustato darbuotojų teisių įgyvendinimo tvarką, įtvirtina organizacines, technines ir fizines duomenų apsaugos priemones, įgyvendina darbuotojo supažindinimą su jo asmens duomenų tvarkymu, reguliuoja asmens duomenų tvarkytojo pasitelkimo atvejus ir kitus pagrindinius asmens duomenų apsaugos</w:t>
      </w:r>
      <w:r w:rsidR="00F67370" w:rsidRPr="00A0418F">
        <w:rPr>
          <w:color w:val="000000" w:themeColor="text1"/>
          <w:spacing w:val="-1"/>
          <w:sz w:val="24"/>
          <w:szCs w:val="24"/>
        </w:rPr>
        <w:t xml:space="preserve"> </w:t>
      </w:r>
      <w:r w:rsidR="00F67370" w:rsidRPr="00A0418F">
        <w:rPr>
          <w:color w:val="000000" w:themeColor="text1"/>
          <w:sz w:val="24"/>
          <w:szCs w:val="24"/>
        </w:rPr>
        <w:t>klausimus.</w:t>
      </w:r>
    </w:p>
    <w:p w:rsidR="00F67370" w:rsidRPr="008E66A5" w:rsidRDefault="00897656" w:rsidP="00897656">
      <w:pPr>
        <w:pStyle w:val="ListParagraph"/>
        <w:tabs>
          <w:tab w:val="left" w:pos="-90"/>
          <w:tab w:val="left" w:pos="1482"/>
        </w:tabs>
        <w:ind w:left="360" w:right="100" w:firstLine="0"/>
        <w:rPr>
          <w:color w:val="000000" w:themeColor="text1"/>
          <w:sz w:val="24"/>
          <w:szCs w:val="24"/>
        </w:rPr>
      </w:pPr>
      <w:r>
        <w:rPr>
          <w:color w:val="000000" w:themeColor="text1"/>
          <w:sz w:val="24"/>
          <w:szCs w:val="24"/>
        </w:rPr>
        <w:t xml:space="preserve">             2. </w:t>
      </w:r>
      <w:r w:rsidR="00F67370" w:rsidRPr="008E66A5">
        <w:rPr>
          <w:color w:val="000000" w:themeColor="text1"/>
          <w:sz w:val="24"/>
          <w:szCs w:val="24"/>
        </w:rPr>
        <w:t>Šios Taisyklės parengtos vadovaujantis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(toliau – ADTAĮ) bei kitais Lietuvos Respublikos teisės aktais, susijusiais su asmens duomenų tvarkymu ir</w:t>
      </w:r>
      <w:r w:rsidR="00F67370" w:rsidRPr="008E66A5">
        <w:rPr>
          <w:color w:val="000000" w:themeColor="text1"/>
          <w:spacing w:val="-5"/>
          <w:sz w:val="24"/>
          <w:szCs w:val="24"/>
        </w:rPr>
        <w:t xml:space="preserve"> </w:t>
      </w:r>
      <w:r w:rsidR="00F67370" w:rsidRPr="008E66A5">
        <w:rPr>
          <w:color w:val="000000" w:themeColor="text1"/>
          <w:sz w:val="24"/>
          <w:szCs w:val="24"/>
        </w:rPr>
        <w:t>apsauga.</w:t>
      </w:r>
    </w:p>
    <w:p w:rsidR="00F67370" w:rsidRPr="008E66A5" w:rsidRDefault="00897656" w:rsidP="00897656">
      <w:pPr>
        <w:pStyle w:val="ListParagraph"/>
        <w:tabs>
          <w:tab w:val="left" w:pos="-90"/>
          <w:tab w:val="left" w:pos="1482"/>
        </w:tabs>
        <w:ind w:left="360" w:right="100" w:firstLine="749"/>
        <w:rPr>
          <w:color w:val="000000" w:themeColor="text1"/>
          <w:sz w:val="24"/>
          <w:szCs w:val="24"/>
        </w:rPr>
      </w:pPr>
      <w:r>
        <w:rPr>
          <w:color w:val="000000" w:themeColor="text1"/>
          <w:sz w:val="24"/>
          <w:szCs w:val="24"/>
        </w:rPr>
        <w:t xml:space="preserve">3. </w:t>
      </w:r>
      <w:r w:rsidR="00F67370" w:rsidRPr="008E66A5">
        <w:rPr>
          <w:color w:val="000000" w:themeColor="text1"/>
          <w:sz w:val="24"/>
          <w:szCs w:val="24"/>
        </w:rPr>
        <w:t xml:space="preserve">Šios Taisyklės taikomos automatiniu ir neautomatiniu būdu tvarkant Prienų </w:t>
      </w:r>
      <w:r w:rsidR="00E62793">
        <w:rPr>
          <w:color w:val="000000" w:themeColor="text1"/>
          <w:sz w:val="24"/>
          <w:szCs w:val="24"/>
        </w:rPr>
        <w:t>meno mokyklos</w:t>
      </w:r>
      <w:r w:rsidR="00E62793" w:rsidRPr="00A0418F">
        <w:rPr>
          <w:color w:val="000000" w:themeColor="text1"/>
          <w:sz w:val="24"/>
          <w:szCs w:val="24"/>
        </w:rPr>
        <w:t xml:space="preserve"> </w:t>
      </w:r>
      <w:r w:rsidR="00F67370" w:rsidRPr="008E66A5">
        <w:rPr>
          <w:color w:val="000000" w:themeColor="text1"/>
          <w:sz w:val="24"/>
          <w:szCs w:val="24"/>
        </w:rPr>
        <w:t xml:space="preserve"> ir jos skyrių darbuotojų, įstaigoje praktiką atliekančių asmenų, kandidatų į darbuotojus (toliau – darbuotojai) asmens duomenis. </w:t>
      </w:r>
      <w:r w:rsidR="00195C24">
        <w:rPr>
          <w:color w:val="000000" w:themeColor="text1"/>
          <w:sz w:val="24"/>
          <w:szCs w:val="24"/>
        </w:rPr>
        <w:t>Š</w:t>
      </w:r>
      <w:r w:rsidR="00F67370" w:rsidRPr="008E66A5">
        <w:rPr>
          <w:color w:val="000000" w:themeColor="text1"/>
          <w:sz w:val="24"/>
          <w:szCs w:val="24"/>
        </w:rPr>
        <w:t xml:space="preserve">ios Taisyklės taikomos kartu su </w:t>
      </w:r>
      <w:r w:rsidR="00E62793">
        <w:rPr>
          <w:color w:val="000000" w:themeColor="text1"/>
          <w:sz w:val="24"/>
          <w:szCs w:val="24"/>
        </w:rPr>
        <w:t>Prienų meno mokyklos</w:t>
      </w:r>
      <w:r w:rsidR="00E62793" w:rsidRPr="00A0418F">
        <w:rPr>
          <w:color w:val="000000" w:themeColor="text1"/>
          <w:sz w:val="24"/>
          <w:szCs w:val="24"/>
        </w:rPr>
        <w:t xml:space="preserve"> </w:t>
      </w:r>
      <w:r w:rsidR="00F67370" w:rsidRPr="008E66A5">
        <w:rPr>
          <w:color w:val="000000" w:themeColor="text1"/>
          <w:sz w:val="24"/>
          <w:szCs w:val="24"/>
        </w:rPr>
        <w:t xml:space="preserve">Mokinių ir ugdytinių bei jų atstovų asmens duomenų tvarkymo taisyklėmis ir vadovaujantis </w:t>
      </w:r>
      <w:r w:rsidR="00E62793">
        <w:rPr>
          <w:color w:val="000000" w:themeColor="text1"/>
          <w:sz w:val="24"/>
          <w:szCs w:val="24"/>
        </w:rPr>
        <w:t>Prienų meno mokyklos</w:t>
      </w:r>
      <w:r w:rsidR="00F67370" w:rsidRPr="008E66A5">
        <w:rPr>
          <w:color w:val="000000" w:themeColor="text1"/>
          <w:sz w:val="24"/>
          <w:szCs w:val="24"/>
        </w:rPr>
        <w:t xml:space="preserve"> privatumo politika. </w:t>
      </w:r>
    </w:p>
    <w:p w:rsidR="00F67370" w:rsidRPr="008E66A5" w:rsidRDefault="00897656" w:rsidP="00897656">
      <w:pPr>
        <w:pStyle w:val="ListParagraph"/>
        <w:tabs>
          <w:tab w:val="left" w:pos="-90"/>
          <w:tab w:val="left" w:pos="1482"/>
        </w:tabs>
        <w:ind w:left="360" w:right="100" w:firstLine="749"/>
        <w:rPr>
          <w:color w:val="000000" w:themeColor="text1"/>
          <w:sz w:val="24"/>
          <w:szCs w:val="24"/>
        </w:rPr>
      </w:pPr>
      <w:r>
        <w:rPr>
          <w:color w:val="000000" w:themeColor="text1"/>
          <w:sz w:val="24"/>
          <w:szCs w:val="24"/>
        </w:rPr>
        <w:t xml:space="preserve">4. </w:t>
      </w:r>
      <w:r w:rsidR="00F67370" w:rsidRPr="008E66A5">
        <w:rPr>
          <w:color w:val="000000" w:themeColor="text1"/>
          <w:sz w:val="24"/>
          <w:szCs w:val="24"/>
        </w:rPr>
        <w:t xml:space="preserve">Šios Taisyklės taip pat nustato </w:t>
      </w:r>
      <w:r w:rsidR="00E62793">
        <w:rPr>
          <w:color w:val="000000" w:themeColor="text1"/>
          <w:sz w:val="24"/>
          <w:szCs w:val="24"/>
        </w:rPr>
        <w:t>Prienų meno mokyklos</w:t>
      </w:r>
      <w:r w:rsidR="00E62793" w:rsidRPr="00A0418F">
        <w:rPr>
          <w:color w:val="000000" w:themeColor="text1"/>
          <w:sz w:val="24"/>
          <w:szCs w:val="24"/>
        </w:rPr>
        <w:t xml:space="preserve"> </w:t>
      </w:r>
      <w:r w:rsidR="00F67370" w:rsidRPr="008E66A5">
        <w:rPr>
          <w:color w:val="000000" w:themeColor="text1"/>
          <w:sz w:val="24"/>
          <w:szCs w:val="24"/>
        </w:rPr>
        <w:t>darbuotojų teises, pareigas ir atsakomybę tvarkant asmens</w:t>
      </w:r>
      <w:r w:rsidR="00F67370" w:rsidRPr="008E66A5">
        <w:rPr>
          <w:color w:val="000000" w:themeColor="text1"/>
          <w:spacing w:val="-1"/>
          <w:sz w:val="24"/>
          <w:szCs w:val="24"/>
        </w:rPr>
        <w:t xml:space="preserve"> </w:t>
      </w:r>
      <w:r w:rsidR="00F67370" w:rsidRPr="008E66A5">
        <w:rPr>
          <w:color w:val="000000" w:themeColor="text1"/>
          <w:sz w:val="24"/>
          <w:szCs w:val="24"/>
        </w:rPr>
        <w:t>duomenis.</w:t>
      </w:r>
    </w:p>
    <w:p w:rsidR="00F67370" w:rsidRPr="008E66A5" w:rsidRDefault="00897656" w:rsidP="00897656">
      <w:pPr>
        <w:pStyle w:val="ListParagraph"/>
        <w:tabs>
          <w:tab w:val="left" w:pos="-90"/>
          <w:tab w:val="left" w:pos="1482"/>
        </w:tabs>
        <w:ind w:left="360" w:right="102" w:firstLine="0"/>
        <w:rPr>
          <w:color w:val="000000" w:themeColor="text1"/>
          <w:sz w:val="24"/>
          <w:szCs w:val="24"/>
        </w:rPr>
      </w:pPr>
      <w:r>
        <w:rPr>
          <w:color w:val="000000" w:themeColor="text1"/>
          <w:sz w:val="24"/>
          <w:szCs w:val="24"/>
        </w:rPr>
        <w:t xml:space="preserve">             5. </w:t>
      </w:r>
      <w:r w:rsidR="00F67370" w:rsidRPr="008E66A5">
        <w:rPr>
          <w:color w:val="000000" w:themeColor="text1"/>
          <w:sz w:val="24"/>
          <w:szCs w:val="24"/>
        </w:rPr>
        <w:t>Su šiomis Taisyklėmis privalo susipažinti visi darbuotojai, dirbantys su asmens duomenimis bei kurių asmens duomenys yra tvarkomi.</w:t>
      </w:r>
    </w:p>
    <w:p w:rsidR="00F67370" w:rsidRPr="008E66A5" w:rsidRDefault="00F67370" w:rsidP="006F4FD7">
      <w:pPr>
        <w:pStyle w:val="BodyText"/>
        <w:tabs>
          <w:tab w:val="left" w:pos="-90"/>
        </w:tabs>
        <w:spacing w:before="5"/>
        <w:ind w:left="0" w:firstLine="0"/>
        <w:jc w:val="left"/>
        <w:rPr>
          <w:color w:val="000000" w:themeColor="text1"/>
        </w:rPr>
      </w:pPr>
    </w:p>
    <w:p w:rsidR="00F67370" w:rsidRPr="008E66A5" w:rsidRDefault="00F67370" w:rsidP="006F4FD7">
      <w:pPr>
        <w:pStyle w:val="Heading1"/>
        <w:tabs>
          <w:tab w:val="left" w:pos="-90"/>
          <w:tab w:val="left" w:pos="4979"/>
        </w:tabs>
        <w:ind w:left="3932" w:right="3634"/>
        <w:jc w:val="center"/>
        <w:rPr>
          <w:color w:val="000000" w:themeColor="text1"/>
        </w:rPr>
      </w:pPr>
      <w:r w:rsidRPr="008E66A5">
        <w:rPr>
          <w:color w:val="000000" w:themeColor="text1"/>
        </w:rPr>
        <w:t>II SKYRIUS PAGRINDINĖS</w:t>
      </w:r>
      <w:r w:rsidRPr="008E66A5">
        <w:rPr>
          <w:color w:val="000000" w:themeColor="text1"/>
          <w:spacing w:val="-8"/>
        </w:rPr>
        <w:t xml:space="preserve"> </w:t>
      </w:r>
      <w:r w:rsidRPr="008E66A5">
        <w:rPr>
          <w:color w:val="000000" w:themeColor="text1"/>
        </w:rPr>
        <w:t>SĄVOKOS</w:t>
      </w:r>
    </w:p>
    <w:p w:rsidR="00F67370" w:rsidRPr="008E66A5" w:rsidRDefault="00F67370" w:rsidP="006F4FD7">
      <w:pPr>
        <w:pStyle w:val="BodyText"/>
        <w:tabs>
          <w:tab w:val="left" w:pos="-90"/>
        </w:tabs>
        <w:spacing w:before="7"/>
        <w:ind w:left="0" w:firstLine="0"/>
        <w:jc w:val="left"/>
        <w:rPr>
          <w:b/>
          <w:color w:val="000000" w:themeColor="text1"/>
        </w:rPr>
      </w:pPr>
    </w:p>
    <w:p w:rsidR="00F67370" w:rsidRPr="008E66A5" w:rsidRDefault="00897656" w:rsidP="00897656">
      <w:pPr>
        <w:pStyle w:val="ListParagraph"/>
        <w:tabs>
          <w:tab w:val="left" w:pos="-90"/>
          <w:tab w:val="left" w:pos="1482"/>
        </w:tabs>
        <w:ind w:left="360" w:right="106" w:firstLine="0"/>
        <w:rPr>
          <w:color w:val="000000" w:themeColor="text1"/>
          <w:sz w:val="24"/>
          <w:szCs w:val="24"/>
        </w:rPr>
      </w:pPr>
      <w:r w:rsidRPr="00897656">
        <w:rPr>
          <w:color w:val="000000" w:themeColor="text1"/>
          <w:sz w:val="24"/>
          <w:szCs w:val="24"/>
        </w:rPr>
        <w:t xml:space="preserve">            6.</w:t>
      </w:r>
      <w:r>
        <w:rPr>
          <w:b/>
          <w:color w:val="000000" w:themeColor="text1"/>
          <w:sz w:val="24"/>
          <w:szCs w:val="24"/>
        </w:rPr>
        <w:t xml:space="preserve"> </w:t>
      </w:r>
      <w:r w:rsidR="00F67370" w:rsidRPr="008E66A5">
        <w:rPr>
          <w:b/>
          <w:color w:val="000000" w:themeColor="text1"/>
          <w:sz w:val="24"/>
          <w:szCs w:val="24"/>
        </w:rPr>
        <w:t xml:space="preserve">Asmens duomenys – </w:t>
      </w:r>
      <w:r w:rsidR="00F67370" w:rsidRPr="008E66A5">
        <w:rPr>
          <w:color w:val="000000" w:themeColor="text1"/>
          <w:sz w:val="24"/>
          <w:szCs w:val="24"/>
        </w:rPr>
        <w:t>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w:t>
      </w:r>
      <w:r w:rsidR="00F67370" w:rsidRPr="008E66A5">
        <w:rPr>
          <w:color w:val="000000" w:themeColor="text1"/>
          <w:spacing w:val="-4"/>
          <w:sz w:val="24"/>
          <w:szCs w:val="24"/>
        </w:rPr>
        <w:t xml:space="preserve"> </w:t>
      </w:r>
      <w:r w:rsidR="00F67370" w:rsidRPr="008E66A5">
        <w:rPr>
          <w:color w:val="000000" w:themeColor="text1"/>
          <w:sz w:val="24"/>
          <w:szCs w:val="24"/>
        </w:rPr>
        <w:t>požymius.</w:t>
      </w:r>
    </w:p>
    <w:p w:rsidR="00F67370" w:rsidRPr="008E66A5" w:rsidRDefault="00897656" w:rsidP="00897656">
      <w:pPr>
        <w:pStyle w:val="ListParagraph"/>
        <w:tabs>
          <w:tab w:val="left" w:pos="-90"/>
          <w:tab w:val="left" w:pos="1482"/>
          <w:tab w:val="left" w:pos="1710"/>
        </w:tabs>
        <w:spacing w:before="1"/>
        <w:ind w:left="360" w:right="105" w:firstLine="0"/>
        <w:rPr>
          <w:color w:val="000000" w:themeColor="text1"/>
          <w:sz w:val="24"/>
          <w:szCs w:val="24"/>
        </w:rPr>
      </w:pPr>
      <w:r>
        <w:rPr>
          <w:b/>
          <w:color w:val="000000" w:themeColor="text1"/>
          <w:sz w:val="24"/>
          <w:szCs w:val="24"/>
        </w:rPr>
        <w:t xml:space="preserve">            </w:t>
      </w:r>
      <w:r w:rsidRPr="00897656">
        <w:rPr>
          <w:color w:val="000000" w:themeColor="text1"/>
          <w:sz w:val="24"/>
          <w:szCs w:val="24"/>
        </w:rPr>
        <w:t>7.</w:t>
      </w:r>
      <w:r>
        <w:rPr>
          <w:b/>
          <w:color w:val="000000" w:themeColor="text1"/>
          <w:sz w:val="24"/>
          <w:szCs w:val="24"/>
        </w:rPr>
        <w:t xml:space="preserve"> </w:t>
      </w:r>
      <w:r w:rsidR="00F67370" w:rsidRPr="008E66A5">
        <w:rPr>
          <w:b/>
          <w:color w:val="000000" w:themeColor="text1"/>
          <w:sz w:val="24"/>
          <w:szCs w:val="24"/>
        </w:rPr>
        <w:t xml:space="preserve">Duomenų tvarkymas – </w:t>
      </w:r>
      <w:r w:rsidR="00F67370" w:rsidRPr="008E66A5">
        <w:rPr>
          <w:color w:val="000000" w:themeColor="text1"/>
          <w:sz w:val="24"/>
          <w:szCs w:val="24"/>
        </w:rPr>
        <w:t>bet kokia automatizuotomis arba neautomatizuotomis priemonėmis su asmens duomenimis ar asmens duomenų rinkiniais atliekama operacija ar operacijų seka, kaip pavyzdžiui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F67370" w:rsidRPr="008E66A5" w:rsidRDefault="00F67370" w:rsidP="006F4FD7">
      <w:pPr>
        <w:tabs>
          <w:tab w:val="left" w:pos="-90"/>
        </w:tabs>
        <w:jc w:val="both"/>
        <w:rPr>
          <w:color w:val="000000" w:themeColor="text1"/>
          <w:sz w:val="24"/>
          <w:szCs w:val="24"/>
        </w:rPr>
        <w:sectPr w:rsidR="00F67370" w:rsidRPr="008E66A5" w:rsidSect="00504BB0">
          <w:headerReference w:type="default" r:id="rId8"/>
          <w:headerReference w:type="first" r:id="rId9"/>
          <w:pgSz w:w="12240" w:h="15840"/>
          <w:pgMar w:top="360" w:right="450" w:bottom="540" w:left="1300" w:header="720" w:footer="720" w:gutter="0"/>
          <w:cols w:space="720"/>
        </w:sectPr>
      </w:pPr>
    </w:p>
    <w:p w:rsidR="00F67370" w:rsidRPr="008E66A5" w:rsidRDefault="00897656" w:rsidP="00897656">
      <w:pPr>
        <w:pStyle w:val="ListParagraph"/>
        <w:tabs>
          <w:tab w:val="left" w:pos="-90"/>
          <w:tab w:val="left" w:pos="990"/>
        </w:tabs>
        <w:spacing w:before="67"/>
        <w:ind w:left="-90" w:right="106" w:firstLine="0"/>
        <w:rPr>
          <w:color w:val="000000" w:themeColor="text1"/>
          <w:sz w:val="24"/>
          <w:szCs w:val="24"/>
        </w:rPr>
      </w:pPr>
      <w:r>
        <w:rPr>
          <w:b/>
          <w:color w:val="000000" w:themeColor="text1"/>
          <w:sz w:val="24"/>
          <w:szCs w:val="24"/>
        </w:rPr>
        <w:lastRenderedPageBreak/>
        <w:t xml:space="preserve">             </w:t>
      </w:r>
      <w:r w:rsidRPr="00897656">
        <w:rPr>
          <w:color w:val="000000" w:themeColor="text1"/>
          <w:sz w:val="24"/>
          <w:szCs w:val="24"/>
        </w:rPr>
        <w:t>8.</w:t>
      </w:r>
      <w:r>
        <w:rPr>
          <w:b/>
          <w:color w:val="000000" w:themeColor="text1"/>
          <w:sz w:val="24"/>
          <w:szCs w:val="24"/>
        </w:rPr>
        <w:t xml:space="preserve"> </w:t>
      </w:r>
      <w:r w:rsidR="00F67370" w:rsidRPr="008E66A5">
        <w:rPr>
          <w:b/>
          <w:color w:val="000000" w:themeColor="text1"/>
          <w:sz w:val="24"/>
          <w:szCs w:val="24"/>
        </w:rPr>
        <w:t xml:space="preserve">Duomenų valdytojas </w:t>
      </w:r>
      <w:r w:rsidR="00F67370" w:rsidRPr="008E66A5">
        <w:rPr>
          <w:color w:val="000000" w:themeColor="text1"/>
          <w:sz w:val="24"/>
          <w:szCs w:val="24"/>
        </w:rPr>
        <w:t xml:space="preserve">– </w:t>
      </w:r>
      <w:r w:rsidR="00E62793">
        <w:rPr>
          <w:color w:val="000000" w:themeColor="text1"/>
          <w:sz w:val="24"/>
          <w:szCs w:val="24"/>
        </w:rPr>
        <w:t>Prienų meno mokyklos</w:t>
      </w:r>
      <w:r w:rsidR="00E62793" w:rsidRPr="008E66A5">
        <w:rPr>
          <w:color w:val="000000" w:themeColor="text1"/>
          <w:sz w:val="24"/>
          <w:szCs w:val="24"/>
        </w:rPr>
        <w:t xml:space="preserve"> </w:t>
      </w:r>
      <w:r w:rsidR="00F67370" w:rsidRPr="008E66A5">
        <w:rPr>
          <w:color w:val="000000" w:themeColor="text1"/>
          <w:sz w:val="24"/>
          <w:szCs w:val="24"/>
        </w:rPr>
        <w:t xml:space="preserve">juridinio asmens kodas:  190190269 adresas: </w:t>
      </w:r>
      <w:r w:rsidR="00E62793">
        <w:rPr>
          <w:color w:val="000000" w:themeColor="text1"/>
          <w:sz w:val="24"/>
          <w:szCs w:val="24"/>
        </w:rPr>
        <w:t>Kauno g. 2C</w:t>
      </w:r>
      <w:r w:rsidR="00F67370" w:rsidRPr="008E66A5">
        <w:rPr>
          <w:color w:val="000000" w:themeColor="text1"/>
          <w:sz w:val="24"/>
          <w:szCs w:val="24"/>
        </w:rPr>
        <w:t>, Prienai LT-59</w:t>
      </w:r>
      <w:r w:rsidR="00E62793">
        <w:rPr>
          <w:color w:val="000000" w:themeColor="text1"/>
          <w:sz w:val="24"/>
          <w:szCs w:val="24"/>
        </w:rPr>
        <w:t>147</w:t>
      </w:r>
      <w:r w:rsidR="00F67370" w:rsidRPr="008E66A5">
        <w:rPr>
          <w:color w:val="000000" w:themeColor="text1"/>
          <w:sz w:val="24"/>
          <w:szCs w:val="24"/>
        </w:rPr>
        <w:t xml:space="preserve"> elektroninio pašto adresas:</w:t>
      </w:r>
      <w:r w:rsidR="00F67370" w:rsidRPr="008E66A5">
        <w:rPr>
          <w:color w:val="000000" w:themeColor="text1"/>
          <w:sz w:val="24"/>
          <w:szCs w:val="24"/>
          <w:u w:val="single" w:color="0000FF"/>
        </w:rPr>
        <w:t xml:space="preserve"> </w:t>
      </w:r>
      <w:hyperlink r:id="rId10" w:history="1">
        <w:r w:rsidR="00E62793" w:rsidRPr="008505A6">
          <w:rPr>
            <w:rStyle w:val="Hyperlink"/>
            <w:sz w:val="24"/>
            <w:szCs w:val="24"/>
          </w:rPr>
          <w:t>rastine@menas.prienai.lm.lt</w:t>
        </w:r>
      </w:hyperlink>
      <w:r w:rsidR="00F67370" w:rsidRPr="008E66A5">
        <w:rPr>
          <w:color w:val="000000" w:themeColor="text1"/>
          <w:sz w:val="24"/>
          <w:szCs w:val="24"/>
        </w:rPr>
        <w:t>;</w:t>
      </w:r>
    </w:p>
    <w:p w:rsidR="00F67370" w:rsidRPr="008E66A5" w:rsidRDefault="00897656" w:rsidP="00897656">
      <w:pPr>
        <w:pStyle w:val="ListParagraph"/>
        <w:tabs>
          <w:tab w:val="left" w:pos="-90"/>
          <w:tab w:val="left" w:pos="990"/>
          <w:tab w:val="left" w:pos="1482"/>
        </w:tabs>
        <w:ind w:left="-90" w:right="109" w:firstLine="0"/>
        <w:rPr>
          <w:color w:val="000000" w:themeColor="text1"/>
          <w:sz w:val="24"/>
          <w:szCs w:val="24"/>
        </w:rPr>
      </w:pPr>
      <w:r w:rsidRPr="00897656">
        <w:rPr>
          <w:color w:val="000000" w:themeColor="text1"/>
          <w:sz w:val="24"/>
          <w:szCs w:val="24"/>
        </w:rPr>
        <w:t xml:space="preserve">             9.</w:t>
      </w:r>
      <w:r>
        <w:rPr>
          <w:b/>
          <w:color w:val="000000" w:themeColor="text1"/>
          <w:sz w:val="24"/>
          <w:szCs w:val="24"/>
        </w:rPr>
        <w:t xml:space="preserve"> </w:t>
      </w:r>
      <w:r w:rsidR="00F67370" w:rsidRPr="008E66A5">
        <w:rPr>
          <w:b/>
          <w:color w:val="000000" w:themeColor="text1"/>
          <w:sz w:val="24"/>
          <w:szCs w:val="24"/>
        </w:rPr>
        <w:t xml:space="preserve">Duomenų tvarkytojas – </w:t>
      </w:r>
      <w:r w:rsidR="00F67370" w:rsidRPr="008E66A5">
        <w:rPr>
          <w:color w:val="000000" w:themeColor="text1"/>
          <w:sz w:val="24"/>
          <w:szCs w:val="24"/>
        </w:rPr>
        <w:t>fizinis arba juridinis asmuo, valdžio</w:t>
      </w:r>
      <w:r w:rsidR="00A0418F">
        <w:rPr>
          <w:color w:val="000000" w:themeColor="text1"/>
          <w:sz w:val="24"/>
          <w:szCs w:val="24"/>
        </w:rPr>
        <w:t xml:space="preserve">s institucija, agentūra ar kita </w:t>
      </w:r>
      <w:r w:rsidR="00F67370" w:rsidRPr="008E66A5">
        <w:rPr>
          <w:color w:val="000000" w:themeColor="text1"/>
          <w:sz w:val="24"/>
          <w:szCs w:val="24"/>
        </w:rPr>
        <w:t>įstaiga, kuri duomenų valdytojo vardu tvarko asmens</w:t>
      </w:r>
      <w:r w:rsidR="00F67370" w:rsidRPr="008E66A5">
        <w:rPr>
          <w:color w:val="000000" w:themeColor="text1"/>
          <w:spacing w:val="-1"/>
          <w:sz w:val="24"/>
          <w:szCs w:val="24"/>
        </w:rPr>
        <w:t xml:space="preserve"> </w:t>
      </w:r>
      <w:r w:rsidR="00F67370" w:rsidRPr="008E66A5">
        <w:rPr>
          <w:color w:val="000000" w:themeColor="text1"/>
          <w:sz w:val="24"/>
          <w:szCs w:val="24"/>
        </w:rPr>
        <w:t>duomenis.</w:t>
      </w:r>
    </w:p>
    <w:p w:rsidR="00F67370" w:rsidRPr="00897656" w:rsidRDefault="00897656" w:rsidP="00897656">
      <w:pPr>
        <w:tabs>
          <w:tab w:val="left" w:pos="-90"/>
          <w:tab w:val="left" w:pos="990"/>
          <w:tab w:val="left" w:pos="1482"/>
        </w:tabs>
        <w:rPr>
          <w:color w:val="000000" w:themeColor="text1"/>
          <w:sz w:val="24"/>
          <w:szCs w:val="24"/>
        </w:rPr>
      </w:pPr>
      <w:r>
        <w:rPr>
          <w:b/>
          <w:color w:val="000000" w:themeColor="text1"/>
          <w:sz w:val="24"/>
          <w:szCs w:val="24"/>
        </w:rPr>
        <w:t xml:space="preserve">           </w:t>
      </w:r>
      <w:r w:rsidRPr="00897656">
        <w:rPr>
          <w:color w:val="000000" w:themeColor="text1"/>
          <w:sz w:val="24"/>
          <w:szCs w:val="24"/>
        </w:rPr>
        <w:t>10.</w:t>
      </w:r>
      <w:r w:rsidRPr="00897656">
        <w:rPr>
          <w:b/>
          <w:color w:val="000000" w:themeColor="text1"/>
          <w:sz w:val="24"/>
          <w:szCs w:val="24"/>
        </w:rPr>
        <w:t xml:space="preserve"> </w:t>
      </w:r>
      <w:r w:rsidR="00F67370" w:rsidRPr="00897656">
        <w:rPr>
          <w:b/>
          <w:color w:val="000000" w:themeColor="text1"/>
          <w:sz w:val="24"/>
          <w:szCs w:val="24"/>
        </w:rPr>
        <w:t xml:space="preserve">Duomenų subjektas </w:t>
      </w:r>
      <w:r w:rsidR="00F67370" w:rsidRPr="00897656">
        <w:rPr>
          <w:color w:val="000000" w:themeColor="text1"/>
          <w:sz w:val="24"/>
          <w:szCs w:val="24"/>
        </w:rPr>
        <w:t>– fizinis asmuo, kurio asmens duomenys yra</w:t>
      </w:r>
      <w:r w:rsidR="00F67370" w:rsidRPr="00897656">
        <w:rPr>
          <w:color w:val="000000" w:themeColor="text1"/>
          <w:spacing w:val="-2"/>
          <w:sz w:val="24"/>
          <w:szCs w:val="24"/>
        </w:rPr>
        <w:t xml:space="preserve"> </w:t>
      </w:r>
      <w:r w:rsidR="00F67370" w:rsidRPr="00897656">
        <w:rPr>
          <w:color w:val="000000" w:themeColor="text1"/>
          <w:sz w:val="24"/>
          <w:szCs w:val="24"/>
        </w:rPr>
        <w:t>tvarkomi.</w:t>
      </w:r>
    </w:p>
    <w:p w:rsidR="00F67370" w:rsidRPr="008E66A5" w:rsidRDefault="00897656" w:rsidP="00897656">
      <w:pPr>
        <w:pStyle w:val="ListParagraph"/>
        <w:tabs>
          <w:tab w:val="left" w:pos="-90"/>
          <w:tab w:val="left" w:pos="990"/>
          <w:tab w:val="left" w:pos="1482"/>
        </w:tabs>
        <w:ind w:left="-90" w:right="106" w:firstLine="0"/>
        <w:rPr>
          <w:color w:val="000000" w:themeColor="text1"/>
          <w:sz w:val="24"/>
          <w:szCs w:val="24"/>
        </w:rPr>
      </w:pPr>
      <w:r>
        <w:rPr>
          <w:b/>
          <w:color w:val="000000" w:themeColor="text1"/>
          <w:sz w:val="24"/>
          <w:szCs w:val="24"/>
        </w:rPr>
        <w:t xml:space="preserve">             </w:t>
      </w:r>
      <w:r w:rsidRPr="00897656">
        <w:rPr>
          <w:color w:val="000000" w:themeColor="text1"/>
          <w:sz w:val="24"/>
          <w:szCs w:val="24"/>
        </w:rPr>
        <w:t>11.</w:t>
      </w:r>
      <w:r>
        <w:rPr>
          <w:b/>
          <w:color w:val="000000" w:themeColor="text1"/>
          <w:sz w:val="24"/>
          <w:szCs w:val="24"/>
        </w:rPr>
        <w:t xml:space="preserve"> </w:t>
      </w:r>
      <w:r w:rsidR="00F67370" w:rsidRPr="008E66A5">
        <w:rPr>
          <w:b/>
          <w:color w:val="000000" w:themeColor="text1"/>
          <w:sz w:val="24"/>
          <w:szCs w:val="24"/>
        </w:rPr>
        <w:t xml:space="preserve">Kandidatas </w:t>
      </w:r>
      <w:r w:rsidR="00F67370" w:rsidRPr="008E66A5">
        <w:rPr>
          <w:color w:val="000000" w:themeColor="text1"/>
          <w:sz w:val="24"/>
          <w:szCs w:val="24"/>
        </w:rPr>
        <w:t xml:space="preserve"> –</w:t>
      </w:r>
      <w:r w:rsidR="006E670F">
        <w:rPr>
          <w:color w:val="000000" w:themeColor="text1"/>
          <w:sz w:val="24"/>
          <w:szCs w:val="24"/>
        </w:rPr>
        <w:t xml:space="preserve"> </w:t>
      </w:r>
      <w:r w:rsidR="00F67370" w:rsidRPr="008E66A5">
        <w:rPr>
          <w:color w:val="000000" w:themeColor="text1"/>
          <w:sz w:val="24"/>
          <w:szCs w:val="24"/>
        </w:rPr>
        <w:t>asmuo, dalyvaujantis ar ketinantis dalyvauti duomenų valdytojo vykdomoje personalo</w:t>
      </w:r>
      <w:r w:rsidR="00F67370" w:rsidRPr="008E66A5">
        <w:rPr>
          <w:color w:val="000000" w:themeColor="text1"/>
          <w:spacing w:val="-1"/>
          <w:sz w:val="24"/>
          <w:szCs w:val="24"/>
        </w:rPr>
        <w:t xml:space="preserve"> </w:t>
      </w:r>
      <w:r w:rsidR="00F67370" w:rsidRPr="008E66A5">
        <w:rPr>
          <w:color w:val="000000" w:themeColor="text1"/>
          <w:sz w:val="24"/>
          <w:szCs w:val="24"/>
        </w:rPr>
        <w:t>atrankoje.</w:t>
      </w:r>
    </w:p>
    <w:p w:rsidR="00F67370" w:rsidRPr="008E66A5" w:rsidRDefault="00897656" w:rsidP="00897656">
      <w:pPr>
        <w:pStyle w:val="ListParagraph"/>
        <w:tabs>
          <w:tab w:val="left" w:pos="-90"/>
          <w:tab w:val="left" w:pos="990"/>
          <w:tab w:val="left" w:pos="1482"/>
        </w:tabs>
        <w:ind w:left="-90" w:right="108" w:firstLine="0"/>
        <w:rPr>
          <w:color w:val="000000" w:themeColor="text1"/>
          <w:sz w:val="24"/>
          <w:szCs w:val="24"/>
        </w:rPr>
      </w:pPr>
      <w:r>
        <w:rPr>
          <w:b/>
          <w:color w:val="000000" w:themeColor="text1"/>
          <w:sz w:val="24"/>
          <w:szCs w:val="24"/>
        </w:rPr>
        <w:t xml:space="preserve">             </w:t>
      </w:r>
      <w:r w:rsidRPr="00897656">
        <w:rPr>
          <w:color w:val="000000" w:themeColor="text1"/>
          <w:sz w:val="24"/>
          <w:szCs w:val="24"/>
        </w:rPr>
        <w:t>12.</w:t>
      </w:r>
      <w:r>
        <w:rPr>
          <w:b/>
          <w:color w:val="000000" w:themeColor="text1"/>
          <w:sz w:val="24"/>
          <w:szCs w:val="24"/>
        </w:rPr>
        <w:t xml:space="preserve"> </w:t>
      </w:r>
      <w:r w:rsidR="00F67370" w:rsidRPr="008E66A5">
        <w:rPr>
          <w:b/>
          <w:color w:val="000000" w:themeColor="text1"/>
          <w:sz w:val="24"/>
          <w:szCs w:val="24"/>
        </w:rPr>
        <w:t xml:space="preserve">Sutikimas </w:t>
      </w:r>
      <w:r w:rsidR="00F67370" w:rsidRPr="008E66A5">
        <w:rPr>
          <w:color w:val="000000" w:themeColor="text1"/>
          <w:sz w:val="24"/>
          <w:szCs w:val="24"/>
        </w:rPr>
        <w:t>– savanoriškas duomenų subjekto valios pareiškimas tvarkyti jo asmens duomenis jam žinomu</w:t>
      </w:r>
      <w:r w:rsidR="00F67370" w:rsidRPr="008E66A5">
        <w:rPr>
          <w:color w:val="000000" w:themeColor="text1"/>
          <w:spacing w:val="-1"/>
          <w:sz w:val="24"/>
          <w:szCs w:val="24"/>
        </w:rPr>
        <w:t xml:space="preserve"> </w:t>
      </w:r>
      <w:r w:rsidR="00F67370" w:rsidRPr="008E66A5">
        <w:rPr>
          <w:color w:val="000000" w:themeColor="text1"/>
          <w:sz w:val="24"/>
          <w:szCs w:val="24"/>
        </w:rPr>
        <w:t>tikslu.</w:t>
      </w:r>
    </w:p>
    <w:p w:rsidR="00F67370" w:rsidRPr="008E66A5" w:rsidRDefault="00897656" w:rsidP="00897656">
      <w:pPr>
        <w:pStyle w:val="ListParagraph"/>
        <w:tabs>
          <w:tab w:val="left" w:pos="-90"/>
          <w:tab w:val="left" w:pos="990"/>
          <w:tab w:val="left" w:pos="1482"/>
        </w:tabs>
        <w:ind w:left="-90" w:right="105" w:firstLine="0"/>
        <w:rPr>
          <w:color w:val="000000" w:themeColor="text1"/>
          <w:sz w:val="24"/>
          <w:szCs w:val="24"/>
        </w:rPr>
      </w:pPr>
      <w:r>
        <w:rPr>
          <w:b/>
          <w:color w:val="000000" w:themeColor="text1"/>
          <w:sz w:val="24"/>
          <w:szCs w:val="24"/>
        </w:rPr>
        <w:t xml:space="preserve">             </w:t>
      </w:r>
      <w:r w:rsidRPr="00897656">
        <w:rPr>
          <w:color w:val="000000" w:themeColor="text1"/>
          <w:sz w:val="24"/>
          <w:szCs w:val="24"/>
        </w:rPr>
        <w:t>13.</w:t>
      </w:r>
      <w:r>
        <w:rPr>
          <w:b/>
          <w:color w:val="000000" w:themeColor="text1"/>
          <w:sz w:val="24"/>
          <w:szCs w:val="24"/>
        </w:rPr>
        <w:t xml:space="preserve"> </w:t>
      </w:r>
      <w:r w:rsidR="00F67370" w:rsidRPr="008E66A5">
        <w:rPr>
          <w:b/>
          <w:color w:val="000000" w:themeColor="text1"/>
          <w:sz w:val="24"/>
          <w:szCs w:val="24"/>
        </w:rPr>
        <w:t xml:space="preserve">Duomenų apsaugos pareigūnas </w:t>
      </w:r>
      <w:r w:rsidR="00F67370" w:rsidRPr="008E66A5">
        <w:rPr>
          <w:color w:val="000000" w:themeColor="text1"/>
          <w:sz w:val="24"/>
          <w:szCs w:val="24"/>
        </w:rPr>
        <w:t>– paskirtas asmuo, konsultuojantis, koordinuojantis bei teikiantis metodinę pagalbą asmens duomenų apsaugos klausimais bei atliekantis kitas funkcijas, susijusias su asmens duomenų apsauga, nustatytas Reglamente.</w:t>
      </w:r>
    </w:p>
    <w:p w:rsidR="00F67370" w:rsidRPr="008E66A5" w:rsidRDefault="00897656" w:rsidP="00897656">
      <w:pPr>
        <w:pStyle w:val="ListParagraph"/>
        <w:tabs>
          <w:tab w:val="left" w:pos="-90"/>
          <w:tab w:val="left" w:pos="990"/>
          <w:tab w:val="left" w:pos="1574"/>
        </w:tabs>
        <w:spacing w:before="1"/>
        <w:ind w:left="-90" w:right="106" w:firstLine="0"/>
        <w:rPr>
          <w:color w:val="000000" w:themeColor="text1"/>
          <w:sz w:val="24"/>
          <w:szCs w:val="24"/>
        </w:rPr>
      </w:pPr>
      <w:r>
        <w:rPr>
          <w:color w:val="000000" w:themeColor="text1"/>
          <w:sz w:val="24"/>
          <w:szCs w:val="24"/>
        </w:rPr>
        <w:t xml:space="preserve">             14. </w:t>
      </w:r>
      <w:r w:rsidR="00F67370" w:rsidRPr="008E66A5">
        <w:rPr>
          <w:color w:val="000000" w:themeColor="text1"/>
          <w:sz w:val="24"/>
          <w:szCs w:val="24"/>
        </w:rPr>
        <w:t>Kitos šiose Taisyklėse vartojamos sąvokos suprantamos taip, kaip jos apibrėžtos Reglamente ir kituose Lietuvos Respublikos teisės</w:t>
      </w:r>
      <w:r w:rsidR="00F67370" w:rsidRPr="008E66A5">
        <w:rPr>
          <w:color w:val="000000" w:themeColor="text1"/>
          <w:spacing w:val="1"/>
          <w:sz w:val="24"/>
          <w:szCs w:val="24"/>
        </w:rPr>
        <w:t xml:space="preserve"> </w:t>
      </w:r>
      <w:r w:rsidR="00F67370" w:rsidRPr="008E66A5">
        <w:rPr>
          <w:color w:val="000000" w:themeColor="text1"/>
          <w:sz w:val="24"/>
          <w:szCs w:val="24"/>
        </w:rPr>
        <w:t>aktuose.</w:t>
      </w:r>
    </w:p>
    <w:p w:rsidR="00F67370" w:rsidRPr="008E66A5" w:rsidRDefault="00F67370" w:rsidP="006F4FD7">
      <w:pPr>
        <w:pStyle w:val="BodyText"/>
        <w:tabs>
          <w:tab w:val="left" w:pos="-90"/>
        </w:tabs>
        <w:spacing w:before="5"/>
        <w:ind w:left="0" w:firstLine="0"/>
        <w:jc w:val="left"/>
        <w:rPr>
          <w:color w:val="000000" w:themeColor="text1"/>
        </w:rPr>
      </w:pPr>
    </w:p>
    <w:p w:rsidR="00A0418F" w:rsidRDefault="00F67370" w:rsidP="006F4FD7">
      <w:pPr>
        <w:pStyle w:val="Heading1"/>
        <w:tabs>
          <w:tab w:val="left" w:pos="-90"/>
          <w:tab w:val="left" w:pos="5025"/>
        </w:tabs>
        <w:ind w:left="3608"/>
        <w:rPr>
          <w:color w:val="000000" w:themeColor="text1"/>
        </w:rPr>
      </w:pPr>
      <w:r w:rsidRPr="008E66A5">
        <w:rPr>
          <w:color w:val="000000" w:themeColor="text1"/>
        </w:rPr>
        <w:t xml:space="preserve">                 </w:t>
      </w:r>
    </w:p>
    <w:p w:rsidR="00F67370" w:rsidRPr="008E66A5" w:rsidRDefault="00195C24" w:rsidP="00195C24">
      <w:pPr>
        <w:pStyle w:val="Heading1"/>
        <w:tabs>
          <w:tab w:val="left" w:pos="-90"/>
          <w:tab w:val="left" w:pos="5025"/>
        </w:tabs>
        <w:ind w:left="3608"/>
        <w:rPr>
          <w:color w:val="000000" w:themeColor="text1"/>
        </w:rPr>
      </w:pPr>
      <w:r>
        <w:rPr>
          <w:color w:val="000000" w:themeColor="text1"/>
        </w:rPr>
        <w:t xml:space="preserve">           </w:t>
      </w:r>
      <w:r w:rsidR="00F67370" w:rsidRPr="008E66A5">
        <w:rPr>
          <w:color w:val="000000" w:themeColor="text1"/>
        </w:rPr>
        <w:t>III SKYRIUS</w:t>
      </w:r>
    </w:p>
    <w:p w:rsidR="00F67370" w:rsidRPr="008E66A5" w:rsidRDefault="00F67370" w:rsidP="00195C24">
      <w:pPr>
        <w:tabs>
          <w:tab w:val="left" w:pos="-90"/>
        </w:tabs>
        <w:ind w:left="667" w:right="377"/>
        <w:jc w:val="center"/>
        <w:rPr>
          <w:b/>
          <w:color w:val="000000" w:themeColor="text1"/>
          <w:sz w:val="24"/>
          <w:szCs w:val="24"/>
        </w:rPr>
      </w:pPr>
      <w:r w:rsidRPr="008E66A5">
        <w:rPr>
          <w:b/>
          <w:color w:val="000000" w:themeColor="text1"/>
          <w:sz w:val="24"/>
          <w:szCs w:val="24"/>
        </w:rPr>
        <w:t>ASMENS DUOMENŲ TVARKYMO TEISINIAI PAGRINDAI</w:t>
      </w:r>
    </w:p>
    <w:p w:rsidR="00F67370" w:rsidRPr="008E66A5" w:rsidRDefault="00F67370" w:rsidP="006F4FD7">
      <w:pPr>
        <w:pStyle w:val="BodyText"/>
        <w:tabs>
          <w:tab w:val="left" w:pos="-90"/>
        </w:tabs>
        <w:spacing w:before="10"/>
        <w:ind w:left="0" w:firstLine="0"/>
        <w:jc w:val="left"/>
        <w:rPr>
          <w:b/>
          <w:color w:val="000000" w:themeColor="text1"/>
        </w:rPr>
      </w:pPr>
    </w:p>
    <w:p w:rsidR="00F67370" w:rsidRPr="00F67370" w:rsidRDefault="00897656" w:rsidP="00897656">
      <w:pPr>
        <w:pStyle w:val="ListParagraph"/>
        <w:tabs>
          <w:tab w:val="left" w:pos="-90"/>
          <w:tab w:val="left" w:pos="990"/>
        </w:tabs>
        <w:ind w:left="-90" w:right="104" w:firstLine="0"/>
        <w:rPr>
          <w:color w:val="000000" w:themeColor="text1"/>
          <w:sz w:val="24"/>
          <w:szCs w:val="24"/>
        </w:rPr>
      </w:pPr>
      <w:r>
        <w:rPr>
          <w:color w:val="000000" w:themeColor="text1"/>
          <w:sz w:val="24"/>
          <w:szCs w:val="24"/>
        </w:rPr>
        <w:t xml:space="preserve">             15. </w:t>
      </w:r>
      <w:r w:rsidR="00E62793">
        <w:rPr>
          <w:color w:val="000000" w:themeColor="text1"/>
          <w:sz w:val="24"/>
          <w:szCs w:val="24"/>
        </w:rPr>
        <w:t>Prienų meno mokykl</w:t>
      </w:r>
      <w:r w:rsidR="00DB677C">
        <w:rPr>
          <w:color w:val="000000" w:themeColor="text1"/>
          <w:sz w:val="24"/>
          <w:szCs w:val="24"/>
        </w:rPr>
        <w:t>a</w:t>
      </w:r>
      <w:r w:rsidR="00E62793" w:rsidRPr="008E66A5">
        <w:rPr>
          <w:color w:val="000000" w:themeColor="text1"/>
          <w:sz w:val="24"/>
          <w:szCs w:val="24"/>
        </w:rPr>
        <w:t xml:space="preserve"> </w:t>
      </w:r>
      <w:r w:rsidR="00F67370" w:rsidRPr="008E66A5">
        <w:rPr>
          <w:color w:val="000000" w:themeColor="text1"/>
          <w:sz w:val="24"/>
          <w:szCs w:val="24"/>
        </w:rPr>
        <w:t xml:space="preserve">tvarkydama asmens duomenis savo tiesioginėms funkcijoms atlikti ir </w:t>
      </w:r>
      <w:r w:rsidR="00F67370">
        <w:rPr>
          <w:color w:val="000000" w:themeColor="text1"/>
          <w:sz w:val="24"/>
          <w:szCs w:val="24"/>
        </w:rPr>
        <w:t xml:space="preserve">ugdymo </w:t>
      </w:r>
      <w:r w:rsidR="00F67370" w:rsidRPr="008E66A5">
        <w:rPr>
          <w:color w:val="000000" w:themeColor="text1"/>
          <w:sz w:val="24"/>
          <w:szCs w:val="24"/>
        </w:rPr>
        <w:t>veiklai vykdyti</w:t>
      </w:r>
      <w:r w:rsidR="00F67370">
        <w:rPr>
          <w:color w:val="000000" w:themeColor="text1"/>
          <w:sz w:val="24"/>
          <w:szCs w:val="24"/>
        </w:rPr>
        <w:t xml:space="preserve">, </w:t>
      </w:r>
      <w:r w:rsidR="00F67370" w:rsidRPr="008E66A5">
        <w:rPr>
          <w:color w:val="000000" w:themeColor="text1"/>
          <w:sz w:val="24"/>
          <w:szCs w:val="24"/>
        </w:rPr>
        <w:t>kaip teisėto asmens duomenų tvarkymo pagrindu remiasi BDAR 6 straipsnio 1 dalies a) punktu, kai duomenų subjektas davė sutikimą, kad jo asmens duomenys būtų tvarkomi vienu ar keliais konkrečiais tikslais (pagal poreikį)</w:t>
      </w:r>
      <w:r w:rsidR="00F67370" w:rsidRPr="008E66A5">
        <w:rPr>
          <w:b/>
          <w:color w:val="000000" w:themeColor="text1"/>
          <w:sz w:val="24"/>
          <w:szCs w:val="24"/>
        </w:rPr>
        <w:t xml:space="preserve">, </w:t>
      </w:r>
      <w:r w:rsidR="00F67370" w:rsidRPr="008E66A5">
        <w:rPr>
          <w:color w:val="000000" w:themeColor="text1"/>
          <w:sz w:val="24"/>
          <w:szCs w:val="24"/>
        </w:rPr>
        <w:t>BDAR 6 str. 1 dalies b) punktu, kai tvarkyti duomenis būtina siekiant įvykdyti sutartį, kurios šalis yra duomenų subjektas, arba siekiant imtis veiksmų duomenų subjekto prašymu prieš sudarant sutartį, BDAR 6 str. 1 dalies c) punktu, kai tvarkyti duomenis būtina, kad būtų įvykdyta duomenų valdytojui taikoma teisinė prievolė bei BDAR 6 str. 1 dalies f) punktu, kai tvarkyti duomenis būtina siekiant teisėtų duomenų valdytojo arba trečiosios šalies</w:t>
      </w:r>
      <w:r w:rsidR="00F67370" w:rsidRPr="008E66A5">
        <w:rPr>
          <w:color w:val="000000" w:themeColor="text1"/>
          <w:spacing w:val="-7"/>
          <w:sz w:val="24"/>
          <w:szCs w:val="24"/>
        </w:rPr>
        <w:t xml:space="preserve"> </w:t>
      </w:r>
      <w:r w:rsidR="00F67370" w:rsidRPr="008E66A5">
        <w:rPr>
          <w:color w:val="000000" w:themeColor="text1"/>
          <w:sz w:val="24"/>
          <w:szCs w:val="24"/>
        </w:rPr>
        <w:t>interesų bei e) punktu, nes tvarkyti asmens duomenis būtina, siekiant atlikti užduotis, vykdomas viešojo intereso labui.</w:t>
      </w:r>
    </w:p>
    <w:p w:rsidR="00F67370" w:rsidRPr="008E66A5" w:rsidRDefault="00F67370" w:rsidP="006F4FD7">
      <w:pPr>
        <w:pStyle w:val="BodyText"/>
        <w:tabs>
          <w:tab w:val="left" w:pos="-90"/>
        </w:tabs>
        <w:ind w:left="0" w:firstLine="0"/>
        <w:jc w:val="left"/>
        <w:rPr>
          <w:color w:val="000000" w:themeColor="text1"/>
        </w:rPr>
      </w:pPr>
    </w:p>
    <w:p w:rsidR="00F67370" w:rsidRPr="008E66A5" w:rsidRDefault="00F67370" w:rsidP="006F4FD7">
      <w:pPr>
        <w:pStyle w:val="Heading1"/>
        <w:tabs>
          <w:tab w:val="left" w:pos="-90"/>
          <w:tab w:val="left" w:pos="5018"/>
        </w:tabs>
        <w:rPr>
          <w:color w:val="000000" w:themeColor="text1"/>
        </w:rPr>
      </w:pPr>
      <w:r w:rsidRPr="008E66A5">
        <w:rPr>
          <w:color w:val="000000" w:themeColor="text1"/>
        </w:rPr>
        <w:t xml:space="preserve">                                               IV SKYRIUS</w:t>
      </w:r>
    </w:p>
    <w:p w:rsidR="00F67370" w:rsidRPr="008E66A5" w:rsidRDefault="00F67370" w:rsidP="006F4FD7">
      <w:pPr>
        <w:tabs>
          <w:tab w:val="left" w:pos="-90"/>
        </w:tabs>
        <w:ind w:left="1101" w:right="104"/>
        <w:jc w:val="center"/>
        <w:rPr>
          <w:b/>
          <w:color w:val="000000" w:themeColor="text1"/>
          <w:sz w:val="24"/>
          <w:szCs w:val="24"/>
        </w:rPr>
      </w:pPr>
      <w:r w:rsidRPr="008E66A5">
        <w:rPr>
          <w:b/>
          <w:color w:val="000000" w:themeColor="text1"/>
          <w:sz w:val="24"/>
          <w:szCs w:val="24"/>
        </w:rPr>
        <w:t>ASMENS DUOMENŲ TVARKYMO TIKSLAI</w:t>
      </w:r>
      <w:r w:rsidR="00AF7269">
        <w:rPr>
          <w:b/>
          <w:color w:val="000000" w:themeColor="text1"/>
          <w:sz w:val="24"/>
          <w:szCs w:val="24"/>
        </w:rPr>
        <w:t xml:space="preserve"> IR PRINCIPAI</w:t>
      </w:r>
      <w:r w:rsidRPr="008E66A5">
        <w:rPr>
          <w:b/>
          <w:color w:val="000000" w:themeColor="text1"/>
          <w:sz w:val="24"/>
          <w:szCs w:val="24"/>
        </w:rPr>
        <w:t xml:space="preserve"> </w:t>
      </w:r>
    </w:p>
    <w:p w:rsidR="00F67370" w:rsidRPr="008E66A5" w:rsidRDefault="00F67370" w:rsidP="006F4FD7">
      <w:pPr>
        <w:tabs>
          <w:tab w:val="left" w:pos="-90"/>
        </w:tabs>
        <w:ind w:left="1101" w:right="104"/>
        <w:jc w:val="center"/>
        <w:rPr>
          <w:b/>
          <w:color w:val="000000" w:themeColor="text1"/>
          <w:sz w:val="24"/>
          <w:szCs w:val="24"/>
        </w:rPr>
      </w:pPr>
    </w:p>
    <w:p w:rsidR="00F67370" w:rsidRDefault="00897656" w:rsidP="00897656">
      <w:pPr>
        <w:pStyle w:val="BodyText"/>
        <w:tabs>
          <w:tab w:val="left" w:pos="-90"/>
          <w:tab w:val="left" w:pos="990"/>
        </w:tabs>
        <w:spacing w:before="7"/>
        <w:ind w:left="-90" w:firstLine="0"/>
        <w:rPr>
          <w:color w:val="000000" w:themeColor="text1"/>
        </w:rPr>
      </w:pPr>
      <w:r>
        <w:rPr>
          <w:color w:val="000000" w:themeColor="text1"/>
        </w:rPr>
        <w:t xml:space="preserve">             16. </w:t>
      </w:r>
      <w:r w:rsidR="00E62793">
        <w:rPr>
          <w:color w:val="000000" w:themeColor="text1"/>
        </w:rPr>
        <w:t>Prienų meno mokyklos</w:t>
      </w:r>
      <w:r w:rsidR="00E62793" w:rsidRPr="008E66A5">
        <w:rPr>
          <w:color w:val="000000" w:themeColor="text1"/>
        </w:rPr>
        <w:t xml:space="preserve"> </w:t>
      </w:r>
      <w:r w:rsidR="00195C24">
        <w:rPr>
          <w:color w:val="000000" w:themeColor="text1"/>
        </w:rPr>
        <w:t>a</w:t>
      </w:r>
      <w:r w:rsidR="00F67370" w:rsidRPr="008B6152">
        <w:rPr>
          <w:color w:val="000000" w:themeColor="text1"/>
        </w:rPr>
        <w:t xml:space="preserve">smens </w:t>
      </w:r>
      <w:r w:rsidR="00195C24">
        <w:rPr>
          <w:color w:val="000000" w:themeColor="text1"/>
        </w:rPr>
        <w:t xml:space="preserve">duomenis tvarko tik </w:t>
      </w:r>
      <w:r w:rsidR="00F67370" w:rsidRPr="008B6152">
        <w:rPr>
          <w:color w:val="000000" w:themeColor="text1"/>
        </w:rPr>
        <w:t>apibrėžtais ir teisėtais tikslais</w:t>
      </w:r>
      <w:r w:rsidR="005C286B">
        <w:rPr>
          <w:color w:val="000000" w:themeColor="text1"/>
        </w:rPr>
        <w:t xml:space="preserve"> ir toliau </w:t>
      </w:r>
      <w:r w:rsidR="00195C24">
        <w:rPr>
          <w:color w:val="000000" w:themeColor="text1"/>
        </w:rPr>
        <w:t xml:space="preserve">šių duomenų netvarko </w:t>
      </w:r>
      <w:r w:rsidR="00F67370" w:rsidRPr="008B6152">
        <w:rPr>
          <w:color w:val="000000" w:themeColor="text1"/>
        </w:rPr>
        <w:t>tikslais</w:t>
      </w:r>
      <w:r w:rsidR="00195C24">
        <w:rPr>
          <w:color w:val="000000" w:themeColor="text1"/>
        </w:rPr>
        <w:t>, nesuderinamais su nustatytais</w:t>
      </w:r>
      <w:r w:rsidR="008B6152" w:rsidRPr="008B6152">
        <w:rPr>
          <w:color w:val="000000" w:themeColor="text1"/>
        </w:rPr>
        <w:t>:</w:t>
      </w:r>
    </w:p>
    <w:p w:rsidR="00AC598C" w:rsidRPr="005B7B04" w:rsidRDefault="00AC598C" w:rsidP="00AC598C">
      <w:pPr>
        <w:pStyle w:val="ListParagraph"/>
        <w:tabs>
          <w:tab w:val="left" w:pos="-90"/>
          <w:tab w:val="left" w:pos="0"/>
          <w:tab w:val="left" w:pos="851"/>
          <w:tab w:val="left" w:pos="993"/>
          <w:tab w:val="left" w:pos="1170"/>
          <w:tab w:val="left" w:pos="1350"/>
        </w:tabs>
        <w:ind w:left="810" w:firstLine="0"/>
        <w:rPr>
          <w:color w:val="FF0000"/>
          <w:sz w:val="24"/>
          <w:szCs w:val="24"/>
          <w:lang w:eastAsia="lt-LT"/>
        </w:rPr>
      </w:pPr>
      <w:r w:rsidRPr="005B7B04">
        <w:rPr>
          <w:sz w:val="24"/>
          <w:szCs w:val="24"/>
        </w:rPr>
        <w:t xml:space="preserve">16.1. darbuotojų kvalifikacijos tobulinimo tikslu; </w:t>
      </w:r>
    </w:p>
    <w:p w:rsidR="00AC598C" w:rsidRDefault="00AC598C" w:rsidP="00AC598C">
      <w:pPr>
        <w:tabs>
          <w:tab w:val="left" w:pos="-90"/>
        </w:tabs>
        <w:rPr>
          <w:sz w:val="24"/>
          <w:szCs w:val="24"/>
        </w:rPr>
      </w:pPr>
      <w:r>
        <w:rPr>
          <w:sz w:val="24"/>
          <w:szCs w:val="24"/>
        </w:rPr>
        <w:t xml:space="preserve">         </w:t>
      </w:r>
      <w:r w:rsidRPr="00AC598C">
        <w:rPr>
          <w:sz w:val="24"/>
          <w:szCs w:val="24"/>
        </w:rPr>
        <w:t xml:space="preserve">    16.2. darbuotojų atrankos vykdymo tikslu;</w:t>
      </w:r>
    </w:p>
    <w:p w:rsidR="00AC598C" w:rsidRDefault="00AC598C" w:rsidP="00AC598C">
      <w:pPr>
        <w:tabs>
          <w:tab w:val="left" w:pos="-90"/>
        </w:tabs>
        <w:rPr>
          <w:sz w:val="24"/>
          <w:szCs w:val="24"/>
        </w:rPr>
      </w:pPr>
      <w:r>
        <w:rPr>
          <w:sz w:val="24"/>
          <w:szCs w:val="24"/>
        </w:rPr>
        <w:t xml:space="preserve">         </w:t>
      </w:r>
      <w:r w:rsidRPr="00AC598C">
        <w:rPr>
          <w:sz w:val="24"/>
          <w:szCs w:val="24"/>
        </w:rPr>
        <w:t xml:space="preserve">    16.3. darbuotojų priėmimo/atleidimo iš/į darbą tikslu; </w:t>
      </w:r>
    </w:p>
    <w:p w:rsidR="00AC598C" w:rsidRDefault="00AC598C" w:rsidP="00AC598C">
      <w:pPr>
        <w:tabs>
          <w:tab w:val="left" w:pos="-90"/>
        </w:tabs>
        <w:rPr>
          <w:sz w:val="24"/>
          <w:szCs w:val="24"/>
        </w:rPr>
      </w:pPr>
      <w:r>
        <w:rPr>
          <w:sz w:val="24"/>
          <w:szCs w:val="24"/>
        </w:rPr>
        <w:t xml:space="preserve">         </w:t>
      </w:r>
      <w:r w:rsidRPr="00AC598C">
        <w:rPr>
          <w:sz w:val="24"/>
          <w:szCs w:val="24"/>
        </w:rPr>
        <w:t xml:space="preserve">    16.</w:t>
      </w:r>
      <w:r>
        <w:rPr>
          <w:sz w:val="24"/>
          <w:szCs w:val="24"/>
        </w:rPr>
        <w:t>4</w:t>
      </w:r>
      <w:r w:rsidRPr="00AC598C">
        <w:rPr>
          <w:sz w:val="24"/>
          <w:szCs w:val="24"/>
        </w:rPr>
        <w:t xml:space="preserve">. tinkamos komunikacijos su darbuotojais ne darbo metu palaikymo tikslu; </w:t>
      </w:r>
    </w:p>
    <w:p w:rsidR="00AC598C" w:rsidRPr="00AC598C" w:rsidRDefault="00AC598C" w:rsidP="00AC598C">
      <w:pPr>
        <w:tabs>
          <w:tab w:val="left" w:pos="-90"/>
        </w:tabs>
        <w:rPr>
          <w:sz w:val="24"/>
          <w:szCs w:val="24"/>
        </w:rPr>
      </w:pPr>
      <w:r w:rsidRPr="00AC598C">
        <w:rPr>
          <w:sz w:val="24"/>
          <w:szCs w:val="24"/>
        </w:rPr>
        <w:t xml:space="preserve">             16.</w:t>
      </w:r>
      <w:r>
        <w:rPr>
          <w:sz w:val="24"/>
          <w:szCs w:val="24"/>
        </w:rPr>
        <w:t>5</w:t>
      </w:r>
      <w:r w:rsidRPr="00AC598C">
        <w:rPr>
          <w:sz w:val="24"/>
          <w:szCs w:val="24"/>
        </w:rPr>
        <w:t xml:space="preserve">. bendruomenės ir visuomenės informavimo apie </w:t>
      </w:r>
      <w:r w:rsidRPr="00AC598C">
        <w:rPr>
          <w:color w:val="000000" w:themeColor="text1"/>
          <w:sz w:val="24"/>
          <w:szCs w:val="24"/>
        </w:rPr>
        <w:t>Prienų meno mokyklos</w:t>
      </w:r>
      <w:r w:rsidRPr="00AC598C">
        <w:rPr>
          <w:sz w:val="24"/>
          <w:szCs w:val="24"/>
        </w:rPr>
        <w:t xml:space="preserve"> veiklą ir bendruomenės narių pasiekimus, kur dalyvauja ir mokyklos darbuotojai, tikslu (bendruomenės narių kūrybinių darbų, informacijos apie mokymosi pasiekimus, dalyvavimą renginiuose, renginių organizavimą, nuotraukų, filmuotos medžiagos ir pan. skelbimas </w:t>
      </w:r>
      <w:r w:rsidRPr="00AC598C">
        <w:rPr>
          <w:color w:val="000000" w:themeColor="text1"/>
          <w:sz w:val="24"/>
          <w:szCs w:val="24"/>
        </w:rPr>
        <w:t xml:space="preserve">Prienų meno mokyklos </w:t>
      </w:r>
      <w:r w:rsidRPr="00AC598C">
        <w:rPr>
          <w:sz w:val="24"/>
          <w:szCs w:val="24"/>
        </w:rPr>
        <w:t xml:space="preserve">internetiniame puslapyje, socialinio tinklo paskyroje, skelbimų lentoje); </w:t>
      </w:r>
    </w:p>
    <w:p w:rsidR="00AC598C" w:rsidRPr="00AC598C" w:rsidRDefault="00AC598C" w:rsidP="00AC598C">
      <w:pPr>
        <w:tabs>
          <w:tab w:val="left" w:pos="-90"/>
        </w:tabs>
        <w:rPr>
          <w:sz w:val="24"/>
          <w:szCs w:val="24"/>
        </w:rPr>
      </w:pPr>
      <w:r>
        <w:rPr>
          <w:sz w:val="24"/>
          <w:szCs w:val="24"/>
        </w:rPr>
        <w:t xml:space="preserve">        </w:t>
      </w:r>
      <w:r w:rsidRPr="00AC598C">
        <w:rPr>
          <w:sz w:val="24"/>
          <w:szCs w:val="24"/>
        </w:rPr>
        <w:t xml:space="preserve">    16.6. darbuotojų komandiruočių ar kitų išvykų darbo reikalais tikslu; </w:t>
      </w:r>
    </w:p>
    <w:p w:rsidR="00AC598C" w:rsidRPr="00AC598C" w:rsidRDefault="00AC598C" w:rsidP="00AC598C">
      <w:pPr>
        <w:tabs>
          <w:tab w:val="left" w:pos="-90"/>
        </w:tabs>
        <w:rPr>
          <w:sz w:val="24"/>
          <w:szCs w:val="24"/>
        </w:rPr>
      </w:pPr>
      <w:r>
        <w:rPr>
          <w:sz w:val="24"/>
          <w:szCs w:val="24"/>
        </w:rPr>
        <w:t xml:space="preserve">        </w:t>
      </w:r>
      <w:r w:rsidRPr="00AC598C">
        <w:rPr>
          <w:sz w:val="24"/>
          <w:szCs w:val="24"/>
        </w:rPr>
        <w:t xml:space="preserve">    16.7. darbuotojų skundų, prašymų ar pranešimų nagrinėjimo tikslu; </w:t>
      </w:r>
    </w:p>
    <w:p w:rsidR="00AC598C" w:rsidRPr="00AC598C" w:rsidRDefault="00AC598C" w:rsidP="00AC598C">
      <w:pPr>
        <w:tabs>
          <w:tab w:val="left" w:pos="-90"/>
        </w:tabs>
        <w:rPr>
          <w:sz w:val="24"/>
          <w:szCs w:val="24"/>
        </w:rPr>
      </w:pPr>
      <w:r>
        <w:rPr>
          <w:sz w:val="24"/>
          <w:szCs w:val="24"/>
        </w:rPr>
        <w:t xml:space="preserve">        </w:t>
      </w:r>
      <w:r w:rsidRPr="00AC598C">
        <w:rPr>
          <w:sz w:val="24"/>
          <w:szCs w:val="24"/>
        </w:rPr>
        <w:t xml:space="preserve">    16.8. darbų saugos ir sveikatos bei gaisrinės saugos tvarkymo tikslu;</w:t>
      </w:r>
    </w:p>
    <w:p w:rsidR="00AC598C" w:rsidRPr="00AC598C" w:rsidRDefault="00AC598C" w:rsidP="00AC598C">
      <w:pPr>
        <w:tabs>
          <w:tab w:val="left" w:pos="-90"/>
        </w:tabs>
        <w:rPr>
          <w:sz w:val="24"/>
          <w:szCs w:val="24"/>
        </w:rPr>
      </w:pPr>
      <w:r>
        <w:rPr>
          <w:sz w:val="24"/>
          <w:szCs w:val="24"/>
        </w:rPr>
        <w:t xml:space="preserve">          </w:t>
      </w:r>
      <w:r w:rsidRPr="00AC598C">
        <w:rPr>
          <w:sz w:val="24"/>
          <w:szCs w:val="24"/>
        </w:rPr>
        <w:t xml:space="preserve">  16.9. užkrečiamų ligų prevencijos, kaip tai nurodyta aukštesniuose teisės aktuose, tikslu;</w:t>
      </w:r>
    </w:p>
    <w:p w:rsidR="00AC598C" w:rsidRPr="00AC598C" w:rsidRDefault="00AC598C" w:rsidP="00AC598C">
      <w:pPr>
        <w:tabs>
          <w:tab w:val="left" w:pos="-90"/>
        </w:tabs>
        <w:rPr>
          <w:sz w:val="24"/>
          <w:szCs w:val="24"/>
        </w:rPr>
      </w:pPr>
      <w:r>
        <w:rPr>
          <w:sz w:val="24"/>
          <w:szCs w:val="24"/>
        </w:rPr>
        <w:lastRenderedPageBreak/>
        <w:t xml:space="preserve">        </w:t>
      </w:r>
      <w:r w:rsidRPr="00AC598C">
        <w:rPr>
          <w:sz w:val="24"/>
          <w:szCs w:val="24"/>
        </w:rPr>
        <w:t xml:space="preserve">    16.10. praktikantų atliekamos praktikos administravimo tikslu;</w:t>
      </w:r>
    </w:p>
    <w:p w:rsidR="00AC598C" w:rsidRPr="008B6152" w:rsidRDefault="00AC598C" w:rsidP="00897656">
      <w:pPr>
        <w:pStyle w:val="BodyText"/>
        <w:tabs>
          <w:tab w:val="left" w:pos="-90"/>
          <w:tab w:val="left" w:pos="990"/>
        </w:tabs>
        <w:spacing w:before="7"/>
        <w:ind w:left="-90" w:firstLine="0"/>
        <w:rPr>
          <w:b/>
          <w:color w:val="000000" w:themeColor="text1"/>
        </w:rPr>
      </w:pPr>
      <w:r>
        <w:t xml:space="preserve">             </w:t>
      </w:r>
      <w:r w:rsidRPr="008B6152">
        <w:t>16.</w:t>
      </w:r>
      <w:r>
        <w:t>11</w:t>
      </w:r>
      <w:r w:rsidRPr="008B6152">
        <w:t>. kitais, įstaigos funkcijo</w:t>
      </w:r>
      <w:r>
        <w:t>ms atliki reikalingais tikslais arba tikslais, kuriuos numato teisės aktai.</w:t>
      </w:r>
    </w:p>
    <w:p w:rsidR="00F67370" w:rsidRPr="008B6152" w:rsidRDefault="00897656" w:rsidP="00897656">
      <w:pPr>
        <w:pStyle w:val="BodyText"/>
        <w:tabs>
          <w:tab w:val="left" w:pos="-180"/>
          <w:tab w:val="left" w:pos="1080"/>
        </w:tabs>
        <w:ind w:left="-90" w:firstLine="0"/>
        <w:rPr>
          <w:b/>
          <w:color w:val="000000" w:themeColor="text1"/>
        </w:rPr>
      </w:pPr>
      <w:r>
        <w:rPr>
          <w:color w:val="000000" w:themeColor="text1"/>
        </w:rPr>
        <w:t xml:space="preserve">              17. </w:t>
      </w:r>
      <w:r w:rsidR="00F67370" w:rsidRPr="008B6152">
        <w:rPr>
          <w:color w:val="000000" w:themeColor="text1"/>
        </w:rPr>
        <w:t>Asmens duomenys tvarkomi tiksliai, sąžiningai ir</w:t>
      </w:r>
      <w:r w:rsidR="00F67370" w:rsidRPr="008B6152">
        <w:rPr>
          <w:color w:val="000000" w:themeColor="text1"/>
          <w:spacing w:val="-4"/>
        </w:rPr>
        <w:t xml:space="preserve"> </w:t>
      </w:r>
      <w:r w:rsidR="00F67370" w:rsidRPr="008B6152">
        <w:rPr>
          <w:color w:val="000000" w:themeColor="text1"/>
        </w:rPr>
        <w:t>teisėtai</w:t>
      </w:r>
      <w:r w:rsidR="008B6152" w:rsidRPr="008B6152">
        <w:rPr>
          <w:color w:val="000000" w:themeColor="text1"/>
        </w:rPr>
        <w:t>, vadovaujantis asmens duomen</w:t>
      </w:r>
      <w:r w:rsidR="00656619">
        <w:rPr>
          <w:color w:val="000000" w:themeColor="text1"/>
        </w:rPr>
        <w:t>ų apsau</w:t>
      </w:r>
      <w:r w:rsidR="008B6152" w:rsidRPr="008B6152">
        <w:rPr>
          <w:color w:val="000000" w:themeColor="text1"/>
        </w:rPr>
        <w:t>gos reikalavimais, įtvirtintais asmens duomenų apsaugą reguliuojančiuose teisės aktuose.</w:t>
      </w:r>
    </w:p>
    <w:p w:rsidR="00F67370" w:rsidRPr="008E66A5" w:rsidRDefault="00897656" w:rsidP="00897656">
      <w:pPr>
        <w:pStyle w:val="BodyText"/>
        <w:tabs>
          <w:tab w:val="left" w:pos="-90"/>
          <w:tab w:val="left" w:pos="1080"/>
        </w:tabs>
        <w:ind w:left="-90" w:firstLine="0"/>
        <w:rPr>
          <w:b/>
          <w:color w:val="000000" w:themeColor="text1"/>
        </w:rPr>
      </w:pPr>
      <w:r>
        <w:rPr>
          <w:color w:val="000000" w:themeColor="text1"/>
        </w:rPr>
        <w:t xml:space="preserve">              18. </w:t>
      </w:r>
      <w:r w:rsidR="00F67370" w:rsidRPr="008B6152">
        <w:rPr>
          <w:color w:val="000000" w:themeColor="text1"/>
        </w:rPr>
        <w:t>Asmens duomenys turi</w:t>
      </w:r>
      <w:r w:rsidR="00F67370" w:rsidRPr="008E66A5">
        <w:rPr>
          <w:color w:val="000000" w:themeColor="text1"/>
        </w:rPr>
        <w:t xml:space="preserve"> būti tikslūs ir, jei reikia dėl asmens duomenų tvarkymo, nuolat atnaujinami; netikslūs ar neišsamūs duomenys turi būti ištaisyti, papildyti, sunaikinti arba sustabdytas jų</w:t>
      </w:r>
      <w:r w:rsidR="00F67370" w:rsidRPr="008E66A5">
        <w:rPr>
          <w:color w:val="000000" w:themeColor="text1"/>
          <w:spacing w:val="-1"/>
        </w:rPr>
        <w:t xml:space="preserve"> </w:t>
      </w:r>
      <w:r w:rsidR="00AF7269">
        <w:rPr>
          <w:color w:val="000000" w:themeColor="text1"/>
        </w:rPr>
        <w:t>tvarkymas</w:t>
      </w:r>
      <w:r w:rsidR="00F67370" w:rsidRPr="008E66A5">
        <w:rPr>
          <w:color w:val="000000" w:themeColor="text1"/>
        </w:rPr>
        <w:t>.</w:t>
      </w:r>
    </w:p>
    <w:p w:rsidR="00F67370" w:rsidRPr="008E66A5" w:rsidRDefault="00897656" w:rsidP="00897656">
      <w:pPr>
        <w:pStyle w:val="BodyText"/>
        <w:tabs>
          <w:tab w:val="left" w:pos="-90"/>
          <w:tab w:val="left" w:pos="1080"/>
        </w:tabs>
        <w:ind w:left="720" w:firstLine="0"/>
        <w:rPr>
          <w:b/>
          <w:color w:val="000000" w:themeColor="text1"/>
        </w:rPr>
      </w:pPr>
      <w:r>
        <w:rPr>
          <w:color w:val="000000" w:themeColor="text1"/>
        </w:rPr>
        <w:t xml:space="preserve">19. </w:t>
      </w:r>
      <w:r w:rsidR="00F67370" w:rsidRPr="008E66A5">
        <w:rPr>
          <w:color w:val="000000" w:themeColor="text1"/>
        </w:rPr>
        <w:t>Asmens duomenys turi būti tokios apimties, kuri būtina jiems rinkti ir toliau</w:t>
      </w:r>
      <w:r w:rsidR="00F67370" w:rsidRPr="008E66A5">
        <w:rPr>
          <w:color w:val="000000" w:themeColor="text1"/>
          <w:spacing w:val="-18"/>
        </w:rPr>
        <w:t xml:space="preserve"> </w:t>
      </w:r>
      <w:r w:rsidR="00F67370" w:rsidRPr="008E66A5">
        <w:rPr>
          <w:color w:val="000000" w:themeColor="text1"/>
        </w:rPr>
        <w:t>tvarkyti.</w:t>
      </w:r>
    </w:p>
    <w:p w:rsidR="00F67370" w:rsidRPr="008E66A5" w:rsidRDefault="00897656" w:rsidP="00897656">
      <w:pPr>
        <w:pStyle w:val="BodyText"/>
        <w:tabs>
          <w:tab w:val="left" w:pos="-90"/>
          <w:tab w:val="left" w:pos="810"/>
          <w:tab w:val="left" w:pos="1080"/>
        </w:tabs>
        <w:spacing w:before="7"/>
        <w:ind w:left="0" w:firstLine="0"/>
        <w:rPr>
          <w:b/>
          <w:color w:val="000000" w:themeColor="text1"/>
        </w:rPr>
      </w:pPr>
      <w:r>
        <w:rPr>
          <w:color w:val="000000" w:themeColor="text1"/>
        </w:rPr>
        <w:t xml:space="preserve">             20. </w:t>
      </w:r>
      <w:r w:rsidR="00F67370" w:rsidRPr="008E66A5">
        <w:rPr>
          <w:color w:val="000000" w:themeColor="text1"/>
        </w:rPr>
        <w:t>Renkant ir tvarkant asmens duomenis laikomasi tikslingumo ir proporcingumo principų, nekaupiami ir netvarkomi pertekliniai</w:t>
      </w:r>
      <w:r w:rsidR="00F67370" w:rsidRPr="008E66A5">
        <w:rPr>
          <w:color w:val="000000" w:themeColor="text1"/>
          <w:spacing w:val="-1"/>
        </w:rPr>
        <w:t xml:space="preserve"> </w:t>
      </w:r>
      <w:r w:rsidR="00F67370" w:rsidRPr="008E66A5">
        <w:rPr>
          <w:color w:val="000000" w:themeColor="text1"/>
        </w:rPr>
        <w:t>duomenys.</w:t>
      </w:r>
    </w:p>
    <w:p w:rsidR="00F67370" w:rsidRPr="008E66A5" w:rsidRDefault="00897656" w:rsidP="00897656">
      <w:pPr>
        <w:pStyle w:val="BodyText"/>
        <w:tabs>
          <w:tab w:val="left" w:pos="0"/>
          <w:tab w:val="left" w:pos="1080"/>
        </w:tabs>
        <w:spacing w:before="7"/>
        <w:ind w:left="0" w:firstLine="0"/>
        <w:rPr>
          <w:b/>
          <w:color w:val="000000" w:themeColor="text1"/>
        </w:rPr>
      </w:pPr>
      <w:r>
        <w:rPr>
          <w:color w:val="000000" w:themeColor="text1"/>
        </w:rPr>
        <w:t xml:space="preserve">             21. </w:t>
      </w:r>
      <w:r w:rsidR="00F67370" w:rsidRPr="008E66A5">
        <w:rPr>
          <w:color w:val="000000" w:themeColor="text1"/>
        </w:rPr>
        <w:t xml:space="preserve">Asmens duomenys saugomi tokia forma, kad duomenų subjektų tapatybę būtų galima </w:t>
      </w:r>
      <w:r>
        <w:rPr>
          <w:color w:val="000000" w:themeColor="text1"/>
        </w:rPr>
        <w:t xml:space="preserve">   </w:t>
      </w:r>
      <w:r w:rsidR="00F67370" w:rsidRPr="008E66A5">
        <w:rPr>
          <w:color w:val="000000" w:themeColor="text1"/>
        </w:rPr>
        <w:t>nustatyti ne ilgiau, negu to reikia tiems tikslams, dėl kurių šie duomenys buvo surinkti ir</w:t>
      </w:r>
      <w:r w:rsidR="00F67370" w:rsidRPr="008E66A5">
        <w:rPr>
          <w:color w:val="000000" w:themeColor="text1"/>
          <w:spacing w:val="-17"/>
        </w:rPr>
        <w:t xml:space="preserve"> </w:t>
      </w:r>
      <w:r w:rsidR="00F67370" w:rsidRPr="008E66A5">
        <w:rPr>
          <w:color w:val="000000" w:themeColor="text1"/>
        </w:rPr>
        <w:t>tvarkomi.</w:t>
      </w:r>
    </w:p>
    <w:p w:rsidR="00F67370" w:rsidRPr="008B6152" w:rsidRDefault="00897656" w:rsidP="00897656">
      <w:pPr>
        <w:pStyle w:val="BodyText"/>
        <w:tabs>
          <w:tab w:val="left" w:pos="-90"/>
          <w:tab w:val="left" w:pos="1080"/>
        </w:tabs>
        <w:spacing w:before="7"/>
        <w:ind w:left="0" w:firstLine="720"/>
        <w:rPr>
          <w:b/>
          <w:color w:val="000000" w:themeColor="text1"/>
        </w:rPr>
      </w:pPr>
      <w:r>
        <w:rPr>
          <w:color w:val="000000" w:themeColor="text1"/>
        </w:rPr>
        <w:t xml:space="preserve">22. </w:t>
      </w:r>
      <w:r w:rsidR="00F67370" w:rsidRPr="008E66A5">
        <w:rPr>
          <w:color w:val="000000" w:themeColor="text1"/>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w:t>
      </w:r>
      <w:r w:rsidR="00F67370" w:rsidRPr="008E66A5">
        <w:rPr>
          <w:color w:val="000000" w:themeColor="text1"/>
          <w:spacing w:val="-1"/>
        </w:rPr>
        <w:t xml:space="preserve"> </w:t>
      </w:r>
      <w:r w:rsidR="00F67370" w:rsidRPr="008E66A5">
        <w:rPr>
          <w:color w:val="000000" w:themeColor="text1"/>
        </w:rPr>
        <w:t>principas).</w:t>
      </w:r>
    </w:p>
    <w:p w:rsidR="008B6152" w:rsidRPr="004B2989" w:rsidRDefault="00897656" w:rsidP="00897656">
      <w:pPr>
        <w:pStyle w:val="BodyText"/>
        <w:tabs>
          <w:tab w:val="left" w:pos="-90"/>
          <w:tab w:val="left" w:pos="1170"/>
        </w:tabs>
        <w:spacing w:before="7"/>
        <w:ind w:left="90" w:firstLine="312"/>
        <w:rPr>
          <w:b/>
          <w:color w:val="000000" w:themeColor="text1"/>
        </w:rPr>
      </w:pPr>
      <w:r>
        <w:rPr>
          <w:color w:val="000000" w:themeColor="text1"/>
        </w:rPr>
        <w:t xml:space="preserve">     23. </w:t>
      </w:r>
      <w:r w:rsidR="008B6152" w:rsidRPr="008B6152">
        <w:rPr>
          <w:color w:val="000000" w:themeColor="text1"/>
        </w:rPr>
        <w:t>Asmens duomenys tvarkomi pagal Reglamento, ADTAĮ ir kituose atitinkamą veiklą reglamentuojančiuose įstatymuose nustatytus aiškius ir skaidrius asmens duomenų tvarkymo reikalavimus.</w:t>
      </w:r>
    </w:p>
    <w:p w:rsidR="00F67370" w:rsidRPr="00A0418F" w:rsidRDefault="00897656" w:rsidP="00897656">
      <w:pPr>
        <w:pStyle w:val="BodyText"/>
        <w:tabs>
          <w:tab w:val="left" w:pos="-90"/>
          <w:tab w:val="left" w:pos="1170"/>
        </w:tabs>
        <w:spacing w:before="7"/>
        <w:ind w:left="30" w:firstLine="0"/>
        <w:rPr>
          <w:b/>
          <w:color w:val="000000" w:themeColor="text1"/>
        </w:rPr>
      </w:pPr>
      <w:r>
        <w:rPr>
          <w:color w:val="000000" w:themeColor="text1"/>
        </w:rPr>
        <w:t xml:space="preserve">           24. </w:t>
      </w:r>
      <w:r w:rsidR="008B6152" w:rsidRPr="004B2989">
        <w:rPr>
          <w:color w:val="000000" w:themeColor="text1"/>
        </w:rPr>
        <w:t xml:space="preserve">Tikslai, kurių siekiama tvarkant mokinių, ugdytinių ir jų atstovų asmens duomenis, yra nurodyti </w:t>
      </w:r>
      <w:r w:rsidR="00E62793">
        <w:rPr>
          <w:color w:val="000000" w:themeColor="text1"/>
        </w:rPr>
        <w:t>Prienų meno mokyklos</w:t>
      </w:r>
      <w:r w:rsidR="00E62793" w:rsidRPr="008E66A5">
        <w:rPr>
          <w:color w:val="000000" w:themeColor="text1"/>
        </w:rPr>
        <w:t xml:space="preserve"> </w:t>
      </w:r>
      <w:r w:rsidR="008B6152" w:rsidRPr="004B2989">
        <w:rPr>
          <w:color w:val="000000" w:themeColor="text1"/>
        </w:rPr>
        <w:t>mokinių ir ugdytinių bei jų atstovų asmens duomenų tvarkymo taisyklėse. Konkretūs asmens duomenų saugojimo terminai yra įtvirtinti Lietuvos vyriausiojo archyvaro 2011 m. kovo 9 d. įsakymu Nr. V-100 patvirtintoje Bendrųjų dokumentų saugojimo terminų rodyklėje, Lietuvos Respublikos švietimo ir mokslo ministro ir Lietuvos archyvų departamento prie Lietuvos Respublikos Vyriausybės generalinio direktoriaus 2005 m. rugpjūčio 29 d. įsakymu Nr. ISAK-1776/V-83 patvirtintoje Bendrojo lavinimo mokyklų dokumentų saugojimo terminų rodyklėje ir kituose teisės aktuose. Nesant teisės aktuose įtvirtinto duomenų saugojimo termino, konkretų asmens duomenų saugojimo terminą nustato pats duomenų</w:t>
      </w:r>
      <w:r w:rsidR="008B6152" w:rsidRPr="004B2989">
        <w:rPr>
          <w:color w:val="000000" w:themeColor="text1"/>
          <w:spacing w:val="-4"/>
        </w:rPr>
        <w:t xml:space="preserve"> </w:t>
      </w:r>
      <w:r w:rsidR="008B6152" w:rsidRPr="004B2989">
        <w:rPr>
          <w:color w:val="000000" w:themeColor="text1"/>
        </w:rPr>
        <w:t>valdytojas.</w:t>
      </w:r>
    </w:p>
    <w:p w:rsidR="00B66D02" w:rsidRPr="008E66A5" w:rsidRDefault="00B66D02" w:rsidP="00B66D02">
      <w:pPr>
        <w:pStyle w:val="ListParagraph"/>
        <w:tabs>
          <w:tab w:val="left" w:pos="-90"/>
          <w:tab w:val="left" w:pos="1842"/>
        </w:tabs>
        <w:ind w:left="1109" w:right="100" w:firstLine="0"/>
        <w:jc w:val="left"/>
        <w:rPr>
          <w:color w:val="000000" w:themeColor="text1"/>
          <w:sz w:val="24"/>
          <w:szCs w:val="24"/>
        </w:rPr>
      </w:pPr>
    </w:p>
    <w:p w:rsidR="00B66D02" w:rsidRPr="008E66A5" w:rsidRDefault="00B66D02" w:rsidP="00B66D02">
      <w:pPr>
        <w:tabs>
          <w:tab w:val="left" w:pos="-90"/>
        </w:tabs>
        <w:jc w:val="center"/>
        <w:rPr>
          <w:rFonts w:eastAsia="Calibri"/>
          <w:color w:val="000000" w:themeColor="text1"/>
          <w:sz w:val="24"/>
          <w:szCs w:val="24"/>
        </w:rPr>
      </w:pPr>
      <w:r w:rsidRPr="008E66A5">
        <w:rPr>
          <w:rFonts w:eastAsia="Calibri"/>
          <w:b/>
          <w:bCs/>
          <w:color w:val="000000" w:themeColor="text1"/>
          <w:sz w:val="24"/>
          <w:szCs w:val="24"/>
        </w:rPr>
        <w:t>V SKYRIUS</w:t>
      </w:r>
    </w:p>
    <w:p w:rsidR="00B66D02" w:rsidRPr="00AF7269" w:rsidRDefault="00B66D02" w:rsidP="00AF7269">
      <w:pPr>
        <w:tabs>
          <w:tab w:val="left" w:pos="-90"/>
        </w:tabs>
        <w:ind w:firstLine="1080"/>
        <w:jc w:val="center"/>
        <w:rPr>
          <w:rFonts w:eastAsia="Calibri"/>
          <w:b/>
          <w:bCs/>
          <w:color w:val="000000" w:themeColor="text1"/>
          <w:sz w:val="24"/>
          <w:szCs w:val="24"/>
        </w:rPr>
      </w:pPr>
      <w:r w:rsidRPr="008E66A5">
        <w:rPr>
          <w:rFonts w:eastAsia="Calibri"/>
          <w:b/>
          <w:bCs/>
          <w:color w:val="000000" w:themeColor="text1"/>
          <w:sz w:val="24"/>
          <w:szCs w:val="24"/>
        </w:rPr>
        <w:t>DARBUOTOJŲ ASMENS DUOMENŲ TVARKYMAS IR SAUGOJIMAS</w:t>
      </w:r>
    </w:p>
    <w:p w:rsidR="00B66D02" w:rsidRPr="00B66D02" w:rsidRDefault="00B66D02" w:rsidP="00B66D02">
      <w:pPr>
        <w:pStyle w:val="ListParagraph"/>
        <w:tabs>
          <w:tab w:val="left" w:pos="-90"/>
          <w:tab w:val="left" w:pos="1080"/>
        </w:tabs>
        <w:ind w:left="630" w:right="100" w:firstLine="0"/>
        <w:rPr>
          <w:color w:val="000000" w:themeColor="text1"/>
          <w:sz w:val="24"/>
          <w:szCs w:val="24"/>
        </w:rPr>
      </w:pPr>
      <w:r>
        <w:rPr>
          <w:color w:val="000000" w:themeColor="text1"/>
          <w:sz w:val="24"/>
          <w:szCs w:val="24"/>
        </w:rPr>
        <w:t xml:space="preserve"> </w:t>
      </w:r>
    </w:p>
    <w:p w:rsidR="00B66D02" w:rsidRPr="008E66A5" w:rsidRDefault="00656619" w:rsidP="00656619">
      <w:pPr>
        <w:pStyle w:val="ListParagraph"/>
        <w:tabs>
          <w:tab w:val="left" w:pos="-90"/>
          <w:tab w:val="left" w:pos="720"/>
        </w:tabs>
        <w:ind w:left="-90" w:right="100" w:firstLine="0"/>
        <w:rPr>
          <w:color w:val="000000" w:themeColor="text1"/>
          <w:sz w:val="24"/>
          <w:szCs w:val="24"/>
        </w:rPr>
      </w:pPr>
      <w:r>
        <w:rPr>
          <w:rFonts w:eastAsia="Calibri"/>
          <w:color w:val="000000" w:themeColor="text1"/>
          <w:sz w:val="24"/>
          <w:szCs w:val="24"/>
        </w:rPr>
        <w:t xml:space="preserve">               </w:t>
      </w:r>
      <w:r w:rsidR="00B66D02">
        <w:rPr>
          <w:rFonts w:eastAsia="Calibri"/>
          <w:color w:val="000000" w:themeColor="text1"/>
          <w:sz w:val="24"/>
          <w:szCs w:val="24"/>
        </w:rPr>
        <w:t xml:space="preserve">25. </w:t>
      </w:r>
      <w:r w:rsidR="00B66D02" w:rsidRPr="008E66A5">
        <w:rPr>
          <w:rFonts w:eastAsia="Calibri"/>
          <w:color w:val="000000" w:themeColor="text1"/>
          <w:sz w:val="24"/>
          <w:szCs w:val="24"/>
        </w:rPr>
        <w:t xml:space="preserve">Darbuotojų asmens duomenis turi teisę tvarkyti tik tie asmenys, kuriems jie yra būtini jų funkcijoms vykdyti ir tik tuomet, kai tai yra būtina atitinkamiems tikslams pasiekti. </w:t>
      </w:r>
    </w:p>
    <w:p w:rsidR="00B66D02" w:rsidRPr="008E66A5" w:rsidRDefault="00656619" w:rsidP="00656619">
      <w:pPr>
        <w:pStyle w:val="ListParagraph"/>
        <w:tabs>
          <w:tab w:val="left" w:pos="-90"/>
          <w:tab w:val="left" w:pos="1080"/>
          <w:tab w:val="left" w:pos="1170"/>
        </w:tabs>
        <w:ind w:left="-90" w:right="100" w:firstLine="0"/>
        <w:rPr>
          <w:color w:val="000000" w:themeColor="text1"/>
          <w:sz w:val="24"/>
          <w:szCs w:val="24"/>
        </w:rPr>
      </w:pPr>
      <w:r>
        <w:rPr>
          <w:color w:val="000000" w:themeColor="text1"/>
          <w:sz w:val="24"/>
          <w:szCs w:val="24"/>
          <w:lang w:eastAsia="lt-LT"/>
        </w:rPr>
        <w:t xml:space="preserve">               </w:t>
      </w:r>
      <w:r w:rsidR="00B66D02">
        <w:rPr>
          <w:color w:val="000000" w:themeColor="text1"/>
          <w:sz w:val="24"/>
          <w:szCs w:val="24"/>
          <w:lang w:eastAsia="lt-LT"/>
        </w:rPr>
        <w:t xml:space="preserve">26. </w:t>
      </w:r>
      <w:r w:rsidR="00B66D02" w:rsidRPr="008E66A5">
        <w:rPr>
          <w:rFonts w:eastAsia="Calibri"/>
          <w:color w:val="000000" w:themeColor="text1"/>
          <w:sz w:val="24"/>
          <w:szCs w:val="24"/>
        </w:rPr>
        <w:t>Darbuotojų asmens duomenys, kurie yra atitinkamų dokumentų (sutartys, įsakymai, prašymai ir kt.) tekstuose, yra tvarkomi vadovaujantis teisės aktais, reguliuojančiais asmens duomenų apsaugos apimtį.</w:t>
      </w:r>
    </w:p>
    <w:p w:rsidR="00B66D02" w:rsidRDefault="00656619" w:rsidP="00656619">
      <w:pPr>
        <w:pStyle w:val="ListParagraph"/>
        <w:tabs>
          <w:tab w:val="left" w:pos="-90"/>
          <w:tab w:val="left" w:pos="1080"/>
          <w:tab w:val="left" w:pos="1620"/>
        </w:tabs>
        <w:ind w:left="-90" w:right="100" w:firstLine="0"/>
        <w:rPr>
          <w:rFonts w:eastAsia="Calibri"/>
          <w:color w:val="000000" w:themeColor="text1"/>
          <w:sz w:val="24"/>
          <w:szCs w:val="24"/>
        </w:rPr>
      </w:pPr>
      <w:r>
        <w:rPr>
          <w:color w:val="000000" w:themeColor="text1"/>
          <w:sz w:val="24"/>
          <w:szCs w:val="24"/>
          <w:lang w:eastAsia="lt-LT"/>
        </w:rPr>
        <w:t xml:space="preserve">               </w:t>
      </w:r>
      <w:r w:rsidR="00B66D02">
        <w:rPr>
          <w:color w:val="000000" w:themeColor="text1"/>
          <w:sz w:val="24"/>
          <w:szCs w:val="24"/>
          <w:lang w:eastAsia="lt-LT"/>
        </w:rPr>
        <w:t xml:space="preserve">27. </w:t>
      </w:r>
      <w:r w:rsidR="00E62793">
        <w:rPr>
          <w:color w:val="000000" w:themeColor="text1"/>
          <w:sz w:val="24"/>
          <w:szCs w:val="24"/>
        </w:rPr>
        <w:t>Prienų meno mokyklos</w:t>
      </w:r>
      <w:r w:rsidR="00E62793" w:rsidRPr="008E66A5">
        <w:rPr>
          <w:color w:val="000000" w:themeColor="text1"/>
          <w:sz w:val="24"/>
          <w:szCs w:val="24"/>
        </w:rPr>
        <w:t xml:space="preserve"> </w:t>
      </w:r>
      <w:r w:rsidR="00B66D02" w:rsidRPr="008E66A5">
        <w:rPr>
          <w:color w:val="000000" w:themeColor="text1"/>
          <w:sz w:val="24"/>
          <w:szCs w:val="24"/>
          <w:lang w:eastAsia="lt-LT"/>
        </w:rPr>
        <w:t xml:space="preserve">darbuotojai, vykdantys asmens duomenų tvarkymo funkcijas, tvarko šiuos duomenis: asmens vardas ir pavardė, gimimo data, asmens kodas, pilietybė, gyvenamoji vieta, darbovietės pavadinimas ir pareigos, duomenys apie darbo patirtį ir stažą, šeiminė padėtis, asmens tapatybę patvirtinančio dokumento numeris, socialinio draudimo pažymėjimo numeris, asmeninės banko sąskaitos numeris (darbuotojui pateikus), išsilavinimo, </w:t>
      </w:r>
      <w:r w:rsidR="0011728F">
        <w:rPr>
          <w:color w:val="000000" w:themeColor="text1"/>
          <w:sz w:val="24"/>
          <w:szCs w:val="24"/>
          <w:lang w:eastAsia="lt-LT"/>
        </w:rPr>
        <w:t xml:space="preserve">kompetencijų, </w:t>
      </w:r>
      <w:r w:rsidR="00B66D02" w:rsidRPr="008E66A5">
        <w:rPr>
          <w:color w:val="000000" w:themeColor="text1"/>
          <w:sz w:val="24"/>
          <w:szCs w:val="24"/>
          <w:lang w:eastAsia="lt-LT"/>
        </w:rPr>
        <w:t xml:space="preserve">darbo stažo duomenys, </w:t>
      </w:r>
      <w:r w:rsidR="00B66D02" w:rsidRPr="008E66A5">
        <w:rPr>
          <w:rFonts w:eastAsia="Calibri"/>
          <w:color w:val="000000" w:themeColor="text1"/>
          <w:sz w:val="24"/>
          <w:szCs w:val="24"/>
        </w:rPr>
        <w:t xml:space="preserve">asmeniniai telefonų numeriai, elektroninio pašto adresai,  </w:t>
      </w:r>
      <w:r w:rsidR="00B66D02" w:rsidRPr="008E66A5">
        <w:rPr>
          <w:color w:val="000000" w:themeColor="text1"/>
          <w:sz w:val="24"/>
          <w:szCs w:val="24"/>
          <w:lang w:eastAsia="lt-LT"/>
        </w:rPr>
        <w:t xml:space="preserve">ypatingi asmens duomenys pagal poreikį – informacija apie teistumą, sveikatą, kai kuriuos kitus asmeniui būdingus fizinio, fiziologinio, psichologinio, ekonominio ar socialinio pobūdžio duomenis, taip pat pagal poreikį vaizdo ar garso duomenys </w:t>
      </w:r>
      <w:r w:rsidR="00B66D02" w:rsidRPr="008E66A5">
        <w:rPr>
          <w:rFonts w:eastAsia="Calibri"/>
          <w:color w:val="000000" w:themeColor="text1"/>
          <w:sz w:val="24"/>
          <w:szCs w:val="24"/>
        </w:rPr>
        <w:t xml:space="preserve">bei kiti asmens duomenys, kurie yra reikalingi duomenų valdytojui jo </w:t>
      </w:r>
      <w:r w:rsidR="00AF7269">
        <w:rPr>
          <w:rFonts w:eastAsia="Calibri"/>
          <w:color w:val="000000" w:themeColor="text1"/>
          <w:sz w:val="24"/>
          <w:szCs w:val="24"/>
        </w:rPr>
        <w:t>tiesioginėms funkcijoms vykdyti.</w:t>
      </w:r>
    </w:p>
    <w:p w:rsidR="00B66D02" w:rsidRDefault="00656619" w:rsidP="00656619">
      <w:pPr>
        <w:pStyle w:val="ListParagraph"/>
        <w:tabs>
          <w:tab w:val="left" w:pos="-90"/>
          <w:tab w:val="left" w:pos="1080"/>
          <w:tab w:val="left" w:pos="1620"/>
        </w:tabs>
        <w:ind w:left="-90" w:right="100" w:firstLine="0"/>
        <w:rPr>
          <w:color w:val="000000" w:themeColor="text1"/>
          <w:sz w:val="24"/>
          <w:szCs w:val="24"/>
          <w:lang w:eastAsia="lt-LT"/>
        </w:rPr>
      </w:pPr>
      <w:r>
        <w:rPr>
          <w:rFonts w:eastAsia="Calibri"/>
          <w:color w:val="000000" w:themeColor="text1"/>
          <w:sz w:val="24"/>
          <w:szCs w:val="24"/>
        </w:rPr>
        <w:lastRenderedPageBreak/>
        <w:t xml:space="preserve">               </w:t>
      </w:r>
      <w:r w:rsidR="00B66D02">
        <w:rPr>
          <w:rFonts w:eastAsia="Calibri"/>
          <w:color w:val="000000" w:themeColor="text1"/>
          <w:sz w:val="24"/>
          <w:szCs w:val="24"/>
        </w:rPr>
        <w:t xml:space="preserve">28. </w:t>
      </w:r>
      <w:r w:rsidR="00B66D02" w:rsidRPr="00B66D02">
        <w:rPr>
          <w:color w:val="000000" w:themeColor="text1"/>
          <w:sz w:val="24"/>
          <w:szCs w:val="24"/>
          <w:lang w:eastAsia="lt-LT"/>
        </w:rPr>
        <w:t xml:space="preserve">Duomenų subjektų asmens duomenys saugomi asmens bylose bei atitinkamose </w:t>
      </w:r>
      <w:r w:rsidR="00E62793">
        <w:rPr>
          <w:color w:val="000000" w:themeColor="text1"/>
          <w:sz w:val="24"/>
          <w:szCs w:val="24"/>
        </w:rPr>
        <w:t>Prienų meno mokyklos</w:t>
      </w:r>
      <w:r w:rsidR="00E62793" w:rsidRPr="008E66A5">
        <w:rPr>
          <w:color w:val="000000" w:themeColor="text1"/>
          <w:sz w:val="24"/>
          <w:szCs w:val="24"/>
        </w:rPr>
        <w:t xml:space="preserve"> </w:t>
      </w:r>
      <w:r w:rsidR="00B66D02" w:rsidRPr="00B66D02">
        <w:rPr>
          <w:color w:val="000000" w:themeColor="text1"/>
          <w:sz w:val="24"/>
          <w:szCs w:val="24"/>
          <w:lang w:eastAsia="lt-LT"/>
        </w:rPr>
        <w:t>tvarkomose duomenų bazėse teisės aktų nustatyta tvarka.</w:t>
      </w:r>
    </w:p>
    <w:p w:rsidR="00B66D02" w:rsidRDefault="00656619" w:rsidP="00656619">
      <w:pPr>
        <w:pStyle w:val="ListParagraph"/>
        <w:tabs>
          <w:tab w:val="left" w:pos="-90"/>
          <w:tab w:val="left" w:pos="1080"/>
          <w:tab w:val="left" w:pos="1620"/>
        </w:tabs>
        <w:ind w:left="-90" w:right="100" w:firstLine="0"/>
        <w:rPr>
          <w:color w:val="000000" w:themeColor="text1"/>
          <w:sz w:val="24"/>
          <w:szCs w:val="24"/>
          <w:lang w:eastAsia="lt-LT"/>
        </w:rPr>
      </w:pPr>
      <w:r>
        <w:rPr>
          <w:color w:val="000000" w:themeColor="text1"/>
          <w:sz w:val="24"/>
          <w:szCs w:val="24"/>
          <w:lang w:eastAsia="lt-LT"/>
        </w:rPr>
        <w:t xml:space="preserve">       </w:t>
      </w:r>
      <w:r w:rsidR="00AF7269">
        <w:rPr>
          <w:color w:val="000000" w:themeColor="text1"/>
          <w:sz w:val="24"/>
          <w:szCs w:val="24"/>
          <w:lang w:eastAsia="lt-LT"/>
        </w:rPr>
        <w:t xml:space="preserve">        </w:t>
      </w:r>
      <w:r w:rsidR="00B66D02">
        <w:rPr>
          <w:color w:val="000000" w:themeColor="text1"/>
          <w:sz w:val="24"/>
          <w:szCs w:val="24"/>
          <w:lang w:eastAsia="lt-LT"/>
        </w:rPr>
        <w:t xml:space="preserve">29. </w:t>
      </w:r>
      <w:r w:rsidR="0011728F">
        <w:rPr>
          <w:color w:val="000000" w:themeColor="text1"/>
          <w:sz w:val="24"/>
          <w:szCs w:val="24"/>
          <w:lang w:eastAsia="lt-LT"/>
        </w:rPr>
        <w:t xml:space="preserve">Pretendentų į </w:t>
      </w:r>
      <w:r w:rsidR="00B66D02" w:rsidRPr="00B66D02">
        <w:rPr>
          <w:color w:val="000000" w:themeColor="text1"/>
          <w:sz w:val="24"/>
          <w:szCs w:val="24"/>
          <w:lang w:eastAsia="lt-LT"/>
        </w:rPr>
        <w:t xml:space="preserve">tam tikras pareigas asmens duomenys  </w:t>
      </w:r>
      <w:r w:rsidR="00471584">
        <w:rPr>
          <w:color w:val="000000" w:themeColor="text1"/>
          <w:sz w:val="24"/>
          <w:szCs w:val="24"/>
        </w:rPr>
        <w:t>Prienų meno mokyklos</w:t>
      </w:r>
      <w:r w:rsidR="00471584" w:rsidRPr="008E66A5">
        <w:rPr>
          <w:color w:val="000000" w:themeColor="text1"/>
          <w:sz w:val="24"/>
          <w:szCs w:val="24"/>
        </w:rPr>
        <w:t xml:space="preserve"> </w:t>
      </w:r>
      <w:r w:rsidR="00B66D02" w:rsidRPr="00B66D02">
        <w:rPr>
          <w:color w:val="000000" w:themeColor="text1"/>
          <w:sz w:val="24"/>
          <w:szCs w:val="24"/>
          <w:lang w:eastAsia="lt-LT"/>
        </w:rPr>
        <w:t xml:space="preserve">saugomi tiek laiko, kiek pagal įstatymus ar kitus teisės aktus turi būti saugomi dokumentai ar bylos, kuriuose šie duomenys yra nurodyti. </w:t>
      </w:r>
    </w:p>
    <w:p w:rsidR="00B66D02" w:rsidRDefault="00AF7269" w:rsidP="00656619">
      <w:pPr>
        <w:pStyle w:val="ListParagraph"/>
        <w:tabs>
          <w:tab w:val="left" w:pos="-90"/>
          <w:tab w:val="left" w:pos="1080"/>
          <w:tab w:val="left" w:pos="1620"/>
        </w:tabs>
        <w:ind w:left="-90" w:right="100" w:firstLine="0"/>
        <w:rPr>
          <w:color w:val="000000" w:themeColor="text1"/>
          <w:sz w:val="24"/>
          <w:szCs w:val="24"/>
          <w:lang w:eastAsia="lt-LT"/>
        </w:rPr>
      </w:pPr>
      <w:r>
        <w:rPr>
          <w:color w:val="000000" w:themeColor="text1"/>
          <w:sz w:val="24"/>
          <w:szCs w:val="24"/>
          <w:lang w:eastAsia="lt-LT"/>
        </w:rPr>
        <w:t xml:space="preserve">               </w:t>
      </w:r>
      <w:r w:rsidR="00B66D02">
        <w:rPr>
          <w:color w:val="000000" w:themeColor="text1"/>
          <w:sz w:val="24"/>
          <w:szCs w:val="24"/>
          <w:lang w:eastAsia="lt-LT"/>
        </w:rPr>
        <w:t xml:space="preserve">30. </w:t>
      </w:r>
      <w:r w:rsidR="00B66D02" w:rsidRPr="00B66D02">
        <w:rPr>
          <w:color w:val="000000" w:themeColor="text1"/>
          <w:sz w:val="24"/>
          <w:szCs w:val="24"/>
          <w:lang w:eastAsia="lt-LT"/>
        </w:rPr>
        <w:t>Archyvinės bylos ir atitinkamos elektroninės bylos, keičiantis atitinkamus dokumentus ir bylas tvarkantiems darbuotojams ar jų įgaliojimams, perduodamos naujai priimtam ar įgaliotam asmeniui perdavimo ir priėmimo aktu.</w:t>
      </w:r>
    </w:p>
    <w:p w:rsidR="0011728F" w:rsidRPr="00A0418F" w:rsidRDefault="00B66D02" w:rsidP="00656619">
      <w:pPr>
        <w:pStyle w:val="ListParagraph"/>
        <w:numPr>
          <w:ilvl w:val="0"/>
          <w:numId w:val="5"/>
        </w:numPr>
        <w:tabs>
          <w:tab w:val="left" w:pos="-90"/>
          <w:tab w:val="left" w:pos="1080"/>
          <w:tab w:val="left" w:pos="1260"/>
          <w:tab w:val="left" w:pos="1620"/>
        </w:tabs>
        <w:ind w:left="-90" w:right="100" w:firstLine="900"/>
        <w:rPr>
          <w:color w:val="000000" w:themeColor="text1"/>
          <w:sz w:val="24"/>
          <w:szCs w:val="24"/>
        </w:rPr>
      </w:pPr>
      <w:r w:rsidRPr="00B66D02">
        <w:rPr>
          <w:color w:val="000000" w:themeColor="text1"/>
          <w:sz w:val="24"/>
          <w:szCs w:val="24"/>
          <w:lang w:eastAsia="lt-LT"/>
        </w:rPr>
        <w:t xml:space="preserve">Darbuotojų asmens duomenys, remiantis motyvuotais prašymais, gali būti perduoti  pagal teisės aktus turinčioms teisę juos gauti institucijoms ar įstaigoms arba kitais atvejais </w:t>
      </w:r>
      <w:r w:rsidRPr="00B66D02">
        <w:rPr>
          <w:color w:val="000000" w:themeColor="text1"/>
          <w:sz w:val="24"/>
          <w:szCs w:val="24"/>
        </w:rPr>
        <w:t xml:space="preserve">– </w:t>
      </w:r>
      <w:r w:rsidRPr="00B66D02">
        <w:rPr>
          <w:color w:val="000000" w:themeColor="text1"/>
          <w:sz w:val="24"/>
          <w:szCs w:val="24"/>
          <w:lang w:eastAsia="lt-LT"/>
        </w:rPr>
        <w:t xml:space="preserve"> darbuotojo sutikimo pagrindu. </w:t>
      </w:r>
    </w:p>
    <w:p w:rsidR="0011728F" w:rsidRDefault="0011728F" w:rsidP="0011728F">
      <w:pPr>
        <w:pStyle w:val="Heading1"/>
        <w:tabs>
          <w:tab w:val="left" w:pos="-90"/>
          <w:tab w:val="left" w:pos="4970"/>
        </w:tabs>
        <w:ind w:left="3608"/>
        <w:rPr>
          <w:color w:val="000000" w:themeColor="text1"/>
        </w:rPr>
      </w:pPr>
      <w:r w:rsidRPr="008E66A5">
        <w:rPr>
          <w:color w:val="000000" w:themeColor="text1"/>
        </w:rPr>
        <w:t xml:space="preserve">                 </w:t>
      </w:r>
    </w:p>
    <w:p w:rsidR="0011728F" w:rsidRPr="008E66A5" w:rsidRDefault="0011728F" w:rsidP="0011728F">
      <w:pPr>
        <w:pStyle w:val="Heading1"/>
        <w:tabs>
          <w:tab w:val="left" w:pos="-90"/>
          <w:tab w:val="left" w:pos="4970"/>
        </w:tabs>
        <w:ind w:left="3608"/>
        <w:rPr>
          <w:color w:val="000000" w:themeColor="text1"/>
        </w:rPr>
      </w:pPr>
      <w:r>
        <w:rPr>
          <w:color w:val="000000" w:themeColor="text1"/>
        </w:rPr>
        <w:t xml:space="preserve">            </w:t>
      </w:r>
      <w:r w:rsidRPr="008E66A5">
        <w:rPr>
          <w:color w:val="000000" w:themeColor="text1"/>
        </w:rPr>
        <w:t xml:space="preserve">    VI SKYRIUS</w:t>
      </w:r>
    </w:p>
    <w:p w:rsidR="0011728F" w:rsidRPr="008E66A5" w:rsidRDefault="0011728F" w:rsidP="0011728F">
      <w:pPr>
        <w:tabs>
          <w:tab w:val="left" w:pos="-90"/>
        </w:tabs>
        <w:ind w:left="1101" w:right="377"/>
        <w:jc w:val="center"/>
        <w:rPr>
          <w:b/>
          <w:color w:val="000000" w:themeColor="text1"/>
          <w:sz w:val="24"/>
          <w:szCs w:val="24"/>
        </w:rPr>
      </w:pPr>
      <w:r w:rsidRPr="008E66A5">
        <w:rPr>
          <w:b/>
          <w:color w:val="000000" w:themeColor="text1"/>
          <w:sz w:val="24"/>
          <w:szCs w:val="24"/>
        </w:rPr>
        <w:t>DUOMENŲ VALDYTOJO IR TVARKYTOJO FUNKCIJOS, TEISĖS IR PAREIGOS</w:t>
      </w:r>
    </w:p>
    <w:p w:rsidR="0011728F" w:rsidRPr="008E66A5" w:rsidRDefault="0011728F" w:rsidP="0011728F">
      <w:pPr>
        <w:pStyle w:val="BodyText"/>
        <w:tabs>
          <w:tab w:val="left" w:pos="-90"/>
        </w:tabs>
        <w:spacing w:before="6"/>
        <w:ind w:left="0" w:firstLine="0"/>
        <w:rPr>
          <w:b/>
          <w:color w:val="000000" w:themeColor="text1"/>
        </w:rPr>
      </w:pPr>
    </w:p>
    <w:p w:rsidR="0011728F" w:rsidRPr="008E66A5" w:rsidRDefault="0011728F" w:rsidP="00656619">
      <w:pPr>
        <w:pStyle w:val="ListParagraph"/>
        <w:tabs>
          <w:tab w:val="left" w:pos="-90"/>
          <w:tab w:val="left" w:pos="630"/>
          <w:tab w:val="left" w:pos="900"/>
          <w:tab w:val="left" w:pos="990"/>
        </w:tabs>
        <w:spacing w:before="1"/>
        <w:ind w:left="-90" w:firstLine="0"/>
        <w:rPr>
          <w:color w:val="000000" w:themeColor="text1"/>
          <w:sz w:val="24"/>
          <w:szCs w:val="24"/>
        </w:rPr>
      </w:pPr>
      <w:r>
        <w:rPr>
          <w:color w:val="000000" w:themeColor="text1"/>
          <w:sz w:val="24"/>
          <w:szCs w:val="24"/>
        </w:rPr>
        <w:t xml:space="preserve">            </w:t>
      </w:r>
      <w:r w:rsidR="00656619">
        <w:rPr>
          <w:color w:val="000000" w:themeColor="text1"/>
          <w:sz w:val="24"/>
          <w:szCs w:val="24"/>
        </w:rPr>
        <w:t xml:space="preserve">    </w:t>
      </w:r>
      <w:r>
        <w:rPr>
          <w:color w:val="000000" w:themeColor="text1"/>
          <w:sz w:val="24"/>
          <w:szCs w:val="24"/>
        </w:rPr>
        <w:t xml:space="preserve">32. </w:t>
      </w:r>
      <w:r w:rsidRPr="008E66A5">
        <w:rPr>
          <w:color w:val="000000" w:themeColor="text1"/>
          <w:sz w:val="24"/>
          <w:szCs w:val="24"/>
        </w:rPr>
        <w:t xml:space="preserve">Duomenų valdytojo ir tvarkytojo funkcijos, teisės ir pareigos nustatytos </w:t>
      </w:r>
      <w:r w:rsidR="00F11A62">
        <w:rPr>
          <w:color w:val="000000" w:themeColor="text1"/>
          <w:sz w:val="24"/>
          <w:szCs w:val="24"/>
        </w:rPr>
        <w:t xml:space="preserve">šiose taisyklėse, </w:t>
      </w:r>
      <w:r w:rsidR="00471584">
        <w:rPr>
          <w:color w:val="000000" w:themeColor="text1"/>
          <w:sz w:val="24"/>
          <w:szCs w:val="24"/>
        </w:rPr>
        <w:t>Prienų meno mokyklos</w:t>
      </w:r>
      <w:r w:rsidR="00471584" w:rsidRPr="008E66A5">
        <w:rPr>
          <w:color w:val="000000" w:themeColor="text1"/>
          <w:sz w:val="24"/>
          <w:szCs w:val="24"/>
        </w:rPr>
        <w:t xml:space="preserve"> </w:t>
      </w:r>
      <w:r w:rsidRPr="008E66A5">
        <w:rPr>
          <w:color w:val="000000" w:themeColor="text1"/>
          <w:sz w:val="24"/>
          <w:szCs w:val="24"/>
        </w:rPr>
        <w:t xml:space="preserve">mokinių ir ugdytinių bei jų atstovų asmens duomenų tvarkymo taisyklėse bei </w:t>
      </w:r>
      <w:r w:rsidR="00471584">
        <w:rPr>
          <w:color w:val="000000" w:themeColor="text1"/>
          <w:sz w:val="24"/>
          <w:szCs w:val="24"/>
        </w:rPr>
        <w:t>Prienų meno mokyklos</w:t>
      </w:r>
      <w:r w:rsidR="00471584" w:rsidRPr="008E66A5">
        <w:rPr>
          <w:color w:val="000000" w:themeColor="text1"/>
          <w:sz w:val="24"/>
          <w:szCs w:val="24"/>
        </w:rPr>
        <w:t xml:space="preserve"> </w:t>
      </w:r>
      <w:r w:rsidRPr="008E66A5">
        <w:rPr>
          <w:color w:val="000000" w:themeColor="text1"/>
          <w:sz w:val="24"/>
          <w:szCs w:val="24"/>
        </w:rPr>
        <w:t>privatumo politikoje.</w:t>
      </w:r>
    </w:p>
    <w:p w:rsidR="009E3261" w:rsidRPr="009E3261" w:rsidRDefault="00F67370" w:rsidP="00B66D02">
      <w:pPr>
        <w:tabs>
          <w:tab w:val="left" w:pos="-90"/>
          <w:tab w:val="left" w:pos="1530"/>
        </w:tabs>
        <w:ind w:right="100"/>
        <w:jc w:val="both"/>
        <w:rPr>
          <w:color w:val="000000" w:themeColor="text1"/>
          <w:sz w:val="24"/>
          <w:szCs w:val="24"/>
        </w:rPr>
      </w:pPr>
      <w:r w:rsidRPr="008E66A5">
        <w:rPr>
          <w:color w:val="000000" w:themeColor="text1"/>
          <w:sz w:val="24"/>
          <w:szCs w:val="24"/>
        </w:rPr>
        <w:t xml:space="preserve">   </w:t>
      </w:r>
    </w:p>
    <w:p w:rsidR="00F67370" w:rsidRPr="008E66A5" w:rsidRDefault="00F67370" w:rsidP="006F4FD7">
      <w:pPr>
        <w:pStyle w:val="ListParagraph"/>
        <w:tabs>
          <w:tab w:val="left" w:pos="-90"/>
          <w:tab w:val="left" w:pos="1842"/>
        </w:tabs>
        <w:ind w:left="1109" w:right="105" w:firstLine="0"/>
        <w:rPr>
          <w:color w:val="000000" w:themeColor="text1"/>
          <w:sz w:val="24"/>
          <w:szCs w:val="24"/>
        </w:rPr>
      </w:pPr>
    </w:p>
    <w:p w:rsidR="00F67370" w:rsidRPr="008E66A5" w:rsidRDefault="00F67370" w:rsidP="006F4FD7">
      <w:pPr>
        <w:pStyle w:val="Heading1"/>
        <w:tabs>
          <w:tab w:val="left" w:pos="-90"/>
          <w:tab w:val="left" w:pos="5064"/>
        </w:tabs>
        <w:rPr>
          <w:color w:val="000000" w:themeColor="text1"/>
        </w:rPr>
      </w:pPr>
      <w:r w:rsidRPr="008E66A5">
        <w:rPr>
          <w:color w:val="000000" w:themeColor="text1"/>
        </w:rPr>
        <w:t xml:space="preserve">                                              VII SKYRIUS</w:t>
      </w:r>
    </w:p>
    <w:p w:rsidR="00F67370" w:rsidRPr="008E66A5" w:rsidRDefault="00F67370" w:rsidP="006F4FD7">
      <w:pPr>
        <w:tabs>
          <w:tab w:val="left" w:pos="-90"/>
        </w:tabs>
        <w:ind w:left="668" w:right="377"/>
        <w:jc w:val="center"/>
        <w:rPr>
          <w:b/>
          <w:color w:val="000000" w:themeColor="text1"/>
          <w:sz w:val="24"/>
          <w:szCs w:val="24"/>
        </w:rPr>
      </w:pPr>
      <w:r w:rsidRPr="008E66A5">
        <w:rPr>
          <w:b/>
          <w:color w:val="000000" w:themeColor="text1"/>
          <w:sz w:val="24"/>
          <w:szCs w:val="24"/>
        </w:rPr>
        <w:t>DUOMENŲ TVARKYMO VEIKLOS ĮRAŠŲ VEDIMO TVARKA</w:t>
      </w:r>
    </w:p>
    <w:p w:rsidR="00F67370" w:rsidRPr="008E66A5" w:rsidRDefault="00F67370" w:rsidP="006F4FD7">
      <w:pPr>
        <w:tabs>
          <w:tab w:val="left" w:pos="-90"/>
        </w:tabs>
        <w:spacing w:before="1"/>
        <w:jc w:val="both"/>
        <w:rPr>
          <w:color w:val="000000" w:themeColor="text1"/>
          <w:sz w:val="24"/>
          <w:szCs w:val="24"/>
        </w:rPr>
      </w:pPr>
    </w:p>
    <w:p w:rsidR="00F67370" w:rsidRPr="0011728F" w:rsidRDefault="00F67370" w:rsidP="00656619">
      <w:pPr>
        <w:pStyle w:val="ListParagraph"/>
        <w:numPr>
          <w:ilvl w:val="0"/>
          <w:numId w:val="6"/>
        </w:numPr>
        <w:tabs>
          <w:tab w:val="left" w:pos="-90"/>
          <w:tab w:val="left" w:pos="990"/>
          <w:tab w:val="left" w:pos="1170"/>
        </w:tabs>
        <w:ind w:left="-90" w:firstLine="900"/>
        <w:rPr>
          <w:color w:val="000000" w:themeColor="text1"/>
          <w:sz w:val="24"/>
          <w:szCs w:val="24"/>
        </w:rPr>
      </w:pPr>
      <w:r w:rsidRPr="0011728F">
        <w:rPr>
          <w:color w:val="000000" w:themeColor="text1"/>
          <w:sz w:val="24"/>
          <w:szCs w:val="24"/>
        </w:rPr>
        <w:t>Duomenų valdytojo asmens</w:t>
      </w:r>
      <w:r w:rsidR="00A0418F">
        <w:rPr>
          <w:color w:val="000000" w:themeColor="text1"/>
          <w:sz w:val="24"/>
          <w:szCs w:val="24"/>
        </w:rPr>
        <w:t xml:space="preserve"> duomenų tvarkymo veiklos įraše </w:t>
      </w:r>
      <w:r w:rsidRPr="0011728F">
        <w:rPr>
          <w:color w:val="000000" w:themeColor="text1"/>
          <w:sz w:val="24"/>
          <w:szCs w:val="24"/>
        </w:rPr>
        <w:t>privalo būti nurodyta: duomenų valdytojas – pavadinimas ir duomenų apsaugos</w:t>
      </w:r>
      <w:r w:rsidRPr="0011728F">
        <w:rPr>
          <w:color w:val="000000" w:themeColor="text1"/>
          <w:spacing w:val="-1"/>
          <w:sz w:val="24"/>
          <w:szCs w:val="24"/>
        </w:rPr>
        <w:t xml:space="preserve"> </w:t>
      </w:r>
      <w:r w:rsidRPr="0011728F">
        <w:rPr>
          <w:color w:val="000000" w:themeColor="text1"/>
          <w:sz w:val="24"/>
          <w:szCs w:val="24"/>
        </w:rPr>
        <w:t xml:space="preserve">pareigūnas, duomenų tvarkymo tikslas – kokiu tikslu </w:t>
      </w:r>
      <w:r w:rsidRPr="0011728F">
        <w:rPr>
          <w:color w:val="000000" w:themeColor="text1"/>
          <w:spacing w:val="-3"/>
          <w:sz w:val="24"/>
          <w:szCs w:val="24"/>
        </w:rPr>
        <w:t xml:space="preserve">yra </w:t>
      </w:r>
      <w:r w:rsidRPr="0011728F">
        <w:rPr>
          <w:color w:val="000000" w:themeColor="text1"/>
          <w:sz w:val="24"/>
          <w:szCs w:val="24"/>
        </w:rPr>
        <w:t>tvarkomi duomenys, duomenų subjektai ir asmens duomenys – iš kokių subjektų ir kokie konkretūs duomenys yra renkami, duomenų tvarkymo teisinis pagrindas – dėl ko vyksta šis rinkimas, duomenų gavėjai – kas yra galutinis arba galimas šių duomenų gavėjas, duomenų saugojimo terminai – laikotarpis metais, kai nurodoma, kiek saugojami duomenys, ir momentas, nuo kada šis laikotarpis skaičiuojamas, duomenų ištrynimo (panaikinimo) terminai – laikotarpis metais, kuriais nurodoma, kuriam laikui praėjus šie saugomi duomenys bus ištinti, ir momentas, nuo kada šis laikotarpis skaičiuojamas, naudojamos techninės ir organizacinės saugumo priemonės, dokumente gali būti ir kitų nuostatų, pildomų pagal</w:t>
      </w:r>
      <w:r w:rsidRPr="0011728F">
        <w:rPr>
          <w:color w:val="000000" w:themeColor="text1"/>
          <w:spacing w:val="-2"/>
          <w:sz w:val="24"/>
          <w:szCs w:val="24"/>
        </w:rPr>
        <w:t xml:space="preserve"> </w:t>
      </w:r>
      <w:r w:rsidRPr="0011728F">
        <w:rPr>
          <w:color w:val="000000" w:themeColor="text1"/>
          <w:sz w:val="24"/>
          <w:szCs w:val="24"/>
        </w:rPr>
        <w:t>poreikį.</w:t>
      </w:r>
    </w:p>
    <w:p w:rsidR="00F67370" w:rsidRDefault="00F67370" w:rsidP="00656619">
      <w:pPr>
        <w:pStyle w:val="ListParagraph"/>
        <w:numPr>
          <w:ilvl w:val="0"/>
          <w:numId w:val="6"/>
        </w:numPr>
        <w:tabs>
          <w:tab w:val="left" w:pos="-90"/>
          <w:tab w:val="left" w:pos="990"/>
          <w:tab w:val="left" w:pos="1260"/>
        </w:tabs>
        <w:ind w:left="-90" w:firstLine="900"/>
        <w:rPr>
          <w:color w:val="000000" w:themeColor="text1"/>
          <w:sz w:val="24"/>
          <w:szCs w:val="24"/>
        </w:rPr>
      </w:pPr>
      <w:r w:rsidRPr="00A0418F">
        <w:rPr>
          <w:color w:val="000000" w:themeColor="text1"/>
          <w:sz w:val="24"/>
          <w:szCs w:val="24"/>
        </w:rPr>
        <w:t xml:space="preserve">Duomenų tvarkymo veiklos įrašas pildomas elektroniniu būdu exel arba kitame formate, užpildyta forma laikoma atskiroje byloje </w:t>
      </w:r>
      <w:r w:rsidR="00471584">
        <w:rPr>
          <w:color w:val="000000" w:themeColor="text1"/>
          <w:sz w:val="24"/>
          <w:szCs w:val="24"/>
        </w:rPr>
        <w:t>Prienų meno mokyklos</w:t>
      </w:r>
      <w:r w:rsidR="00471584" w:rsidRPr="008E66A5">
        <w:rPr>
          <w:color w:val="000000" w:themeColor="text1"/>
          <w:sz w:val="24"/>
          <w:szCs w:val="24"/>
        </w:rPr>
        <w:t xml:space="preserve"> </w:t>
      </w:r>
      <w:r w:rsidRPr="00A0418F">
        <w:rPr>
          <w:color w:val="000000" w:themeColor="text1"/>
          <w:sz w:val="24"/>
          <w:szCs w:val="24"/>
        </w:rPr>
        <w:t>darbuotojo, atsakingo už šių įrašų saugojimą kompiuteryje ir kopija pateikiama asmens duomenų apsaugos</w:t>
      </w:r>
      <w:r w:rsidRPr="00A0418F">
        <w:rPr>
          <w:color w:val="000000" w:themeColor="text1"/>
          <w:spacing w:val="-2"/>
          <w:sz w:val="24"/>
          <w:szCs w:val="24"/>
        </w:rPr>
        <w:t xml:space="preserve"> </w:t>
      </w:r>
      <w:r w:rsidRPr="00A0418F">
        <w:rPr>
          <w:color w:val="000000" w:themeColor="text1"/>
          <w:sz w:val="24"/>
          <w:szCs w:val="24"/>
        </w:rPr>
        <w:t>pareigūnui, atsiradus naujam duomenų tvarkymo tikslui</w:t>
      </w:r>
      <w:r w:rsidR="00F11A62">
        <w:rPr>
          <w:color w:val="000000" w:themeColor="text1"/>
          <w:sz w:val="24"/>
          <w:szCs w:val="24"/>
        </w:rPr>
        <w:t xml:space="preserve"> </w:t>
      </w:r>
      <w:r w:rsidR="00F11A62" w:rsidRPr="00A0418F">
        <w:rPr>
          <w:color w:val="000000" w:themeColor="text1"/>
          <w:sz w:val="24"/>
          <w:szCs w:val="24"/>
        </w:rPr>
        <w:t>pil</w:t>
      </w:r>
      <w:r w:rsidR="00F11A62">
        <w:rPr>
          <w:color w:val="000000" w:themeColor="text1"/>
          <w:sz w:val="24"/>
          <w:szCs w:val="24"/>
        </w:rPr>
        <w:t xml:space="preserve">domas naujas veiklos įrašas, o atsiradus </w:t>
      </w:r>
      <w:r w:rsidRPr="00A0418F">
        <w:rPr>
          <w:color w:val="000000" w:themeColor="text1"/>
          <w:sz w:val="24"/>
          <w:szCs w:val="24"/>
        </w:rPr>
        <w:t>kurio nors veiklos įrašo punkto pasikeitimams –veiklos įraše daromas reikalingo punkto pakeitimas, nurodant pakeitimo</w:t>
      </w:r>
      <w:r w:rsidRPr="00A0418F">
        <w:rPr>
          <w:color w:val="000000" w:themeColor="text1"/>
          <w:spacing w:val="-2"/>
          <w:sz w:val="24"/>
          <w:szCs w:val="24"/>
        </w:rPr>
        <w:t xml:space="preserve"> </w:t>
      </w:r>
      <w:r w:rsidR="00F11A62">
        <w:rPr>
          <w:color w:val="000000" w:themeColor="text1"/>
          <w:sz w:val="24"/>
          <w:szCs w:val="24"/>
        </w:rPr>
        <w:t>datą, kad užtikrinti atsekamumą.</w:t>
      </w:r>
    </w:p>
    <w:p w:rsidR="00F67370" w:rsidRDefault="00F67370" w:rsidP="00656619">
      <w:pPr>
        <w:pStyle w:val="ListParagraph"/>
        <w:numPr>
          <w:ilvl w:val="0"/>
          <w:numId w:val="6"/>
        </w:numPr>
        <w:tabs>
          <w:tab w:val="left" w:pos="-90"/>
          <w:tab w:val="left" w:pos="990"/>
          <w:tab w:val="left" w:pos="1260"/>
        </w:tabs>
        <w:ind w:left="-90" w:firstLine="900"/>
        <w:rPr>
          <w:color w:val="000000" w:themeColor="text1"/>
          <w:sz w:val="24"/>
          <w:szCs w:val="24"/>
        </w:rPr>
      </w:pPr>
      <w:r w:rsidRPr="00A0418F">
        <w:rPr>
          <w:color w:val="000000" w:themeColor="text1"/>
          <w:sz w:val="24"/>
          <w:szCs w:val="24"/>
        </w:rPr>
        <w:t>Kartą per vienus metus turi būti atliekamas patikrinimas pasirinktinai iki 10 proc. veiklos įrašų auditavimui atlikti ir</w:t>
      </w:r>
      <w:r w:rsidRPr="00A0418F">
        <w:rPr>
          <w:color w:val="000000" w:themeColor="text1"/>
          <w:spacing w:val="-2"/>
          <w:sz w:val="24"/>
          <w:szCs w:val="24"/>
        </w:rPr>
        <w:t xml:space="preserve"> </w:t>
      </w:r>
      <w:r w:rsidRPr="00A0418F">
        <w:rPr>
          <w:color w:val="000000" w:themeColor="text1"/>
          <w:sz w:val="24"/>
          <w:szCs w:val="24"/>
        </w:rPr>
        <w:t>įvertinti, kartą per dvejus metus turi būti atliekamas išsamus veiklos įrašų patikrinimas ir auditavimas</w:t>
      </w:r>
      <w:r w:rsidR="008F1819" w:rsidRPr="00A0418F">
        <w:rPr>
          <w:color w:val="000000" w:themeColor="text1"/>
          <w:sz w:val="24"/>
          <w:szCs w:val="24"/>
        </w:rPr>
        <w:t>.</w:t>
      </w:r>
    </w:p>
    <w:p w:rsidR="00A0418F" w:rsidRPr="00F11A62" w:rsidRDefault="00F67370" w:rsidP="00F11A62">
      <w:pPr>
        <w:pStyle w:val="ListParagraph"/>
        <w:numPr>
          <w:ilvl w:val="0"/>
          <w:numId w:val="6"/>
        </w:numPr>
        <w:tabs>
          <w:tab w:val="left" w:pos="-90"/>
          <w:tab w:val="left" w:pos="990"/>
          <w:tab w:val="left" w:pos="1260"/>
        </w:tabs>
        <w:ind w:left="-90" w:firstLine="900"/>
        <w:rPr>
          <w:color w:val="000000" w:themeColor="text1"/>
          <w:sz w:val="24"/>
          <w:szCs w:val="24"/>
        </w:rPr>
      </w:pPr>
      <w:r w:rsidRPr="00A0418F">
        <w:rPr>
          <w:color w:val="000000" w:themeColor="text1"/>
          <w:sz w:val="24"/>
          <w:szCs w:val="24"/>
        </w:rPr>
        <w:t xml:space="preserve">Visi šiame skyriuje nenumatyti veiksmai, susiję su duomenų tvarkymo veiklos įrašų vedimu </w:t>
      </w:r>
      <w:r w:rsidR="00471584">
        <w:rPr>
          <w:color w:val="000000" w:themeColor="text1"/>
          <w:sz w:val="24"/>
          <w:szCs w:val="24"/>
        </w:rPr>
        <w:t>Prienų meno mokyklos</w:t>
      </w:r>
      <w:r w:rsidR="00471584" w:rsidRPr="008E66A5">
        <w:rPr>
          <w:color w:val="000000" w:themeColor="text1"/>
          <w:sz w:val="24"/>
          <w:szCs w:val="24"/>
        </w:rPr>
        <w:t xml:space="preserve"> </w:t>
      </w:r>
      <w:r w:rsidRPr="00A0418F">
        <w:rPr>
          <w:color w:val="000000" w:themeColor="text1"/>
          <w:sz w:val="24"/>
          <w:szCs w:val="24"/>
        </w:rPr>
        <w:t>privalo būti derinami su duomenų apsaugos</w:t>
      </w:r>
      <w:r w:rsidRPr="00A0418F">
        <w:rPr>
          <w:color w:val="000000" w:themeColor="text1"/>
          <w:spacing w:val="-13"/>
          <w:sz w:val="24"/>
          <w:szCs w:val="24"/>
        </w:rPr>
        <w:t xml:space="preserve"> </w:t>
      </w:r>
      <w:r w:rsidRPr="00A0418F">
        <w:rPr>
          <w:color w:val="000000" w:themeColor="text1"/>
          <w:sz w:val="24"/>
          <w:szCs w:val="24"/>
        </w:rPr>
        <w:t>pareigūnu.</w:t>
      </w:r>
    </w:p>
    <w:p w:rsidR="009E3261" w:rsidRDefault="00F67370" w:rsidP="00F11A62">
      <w:pPr>
        <w:pStyle w:val="Heading1"/>
        <w:tabs>
          <w:tab w:val="left" w:pos="-90"/>
          <w:tab w:val="left" w:pos="5242"/>
        </w:tabs>
        <w:rPr>
          <w:rFonts w:eastAsia="Calibri"/>
          <w:b w:val="0"/>
          <w:bCs w:val="0"/>
          <w:color w:val="000000" w:themeColor="text1"/>
        </w:rPr>
      </w:pPr>
      <w:r w:rsidRPr="008E66A5">
        <w:rPr>
          <w:color w:val="000000" w:themeColor="text1"/>
        </w:rPr>
        <w:t xml:space="preserve">            </w:t>
      </w:r>
      <w:r w:rsidR="00F11A62">
        <w:rPr>
          <w:color w:val="000000" w:themeColor="text1"/>
        </w:rPr>
        <w:t xml:space="preserve">       </w:t>
      </w:r>
    </w:p>
    <w:p w:rsidR="00AC598C" w:rsidRDefault="00F67370" w:rsidP="006F4FD7">
      <w:pPr>
        <w:pStyle w:val="ListParagraph"/>
        <w:tabs>
          <w:tab w:val="left" w:pos="-90"/>
        </w:tabs>
        <w:ind w:left="2922" w:firstLine="678"/>
        <w:rPr>
          <w:rFonts w:eastAsia="Calibri"/>
          <w:b/>
          <w:bCs/>
          <w:color w:val="000000" w:themeColor="text1"/>
          <w:sz w:val="24"/>
          <w:szCs w:val="24"/>
        </w:rPr>
      </w:pPr>
      <w:r w:rsidRPr="008E66A5">
        <w:rPr>
          <w:rFonts w:eastAsia="Calibri"/>
          <w:b/>
          <w:bCs/>
          <w:color w:val="000000" w:themeColor="text1"/>
          <w:sz w:val="24"/>
          <w:szCs w:val="24"/>
        </w:rPr>
        <w:t xml:space="preserve">    </w:t>
      </w:r>
      <w:r w:rsidR="00A0418F">
        <w:rPr>
          <w:rFonts w:eastAsia="Calibri"/>
          <w:b/>
          <w:bCs/>
          <w:color w:val="000000" w:themeColor="text1"/>
          <w:sz w:val="24"/>
          <w:szCs w:val="24"/>
        </w:rPr>
        <w:t xml:space="preserve">         </w:t>
      </w:r>
    </w:p>
    <w:p w:rsidR="00AC598C" w:rsidRDefault="00AC598C" w:rsidP="006F4FD7">
      <w:pPr>
        <w:pStyle w:val="ListParagraph"/>
        <w:tabs>
          <w:tab w:val="left" w:pos="-90"/>
        </w:tabs>
        <w:ind w:left="2922" w:firstLine="678"/>
        <w:rPr>
          <w:rFonts w:eastAsia="Calibri"/>
          <w:b/>
          <w:bCs/>
          <w:color w:val="000000" w:themeColor="text1"/>
          <w:sz w:val="24"/>
          <w:szCs w:val="24"/>
        </w:rPr>
      </w:pPr>
    </w:p>
    <w:p w:rsidR="00F67370" w:rsidRPr="008E66A5" w:rsidRDefault="00A0418F" w:rsidP="006F4FD7">
      <w:pPr>
        <w:pStyle w:val="ListParagraph"/>
        <w:tabs>
          <w:tab w:val="left" w:pos="-90"/>
        </w:tabs>
        <w:ind w:left="2922" w:firstLine="678"/>
        <w:rPr>
          <w:rFonts w:eastAsia="Calibri"/>
          <w:color w:val="000000" w:themeColor="text1"/>
          <w:sz w:val="24"/>
          <w:szCs w:val="24"/>
        </w:rPr>
      </w:pPr>
      <w:r>
        <w:rPr>
          <w:rFonts w:eastAsia="Calibri"/>
          <w:b/>
          <w:bCs/>
          <w:color w:val="000000" w:themeColor="text1"/>
          <w:sz w:val="24"/>
          <w:szCs w:val="24"/>
        </w:rPr>
        <w:lastRenderedPageBreak/>
        <w:t xml:space="preserve"> </w:t>
      </w:r>
      <w:r w:rsidR="00F67370" w:rsidRPr="008E66A5">
        <w:rPr>
          <w:rFonts w:eastAsia="Calibri"/>
          <w:b/>
          <w:bCs/>
          <w:color w:val="000000" w:themeColor="text1"/>
          <w:sz w:val="24"/>
          <w:szCs w:val="24"/>
        </w:rPr>
        <w:t>IX SKYRIUS</w:t>
      </w:r>
    </w:p>
    <w:p w:rsidR="00F67370" w:rsidRPr="008E66A5" w:rsidRDefault="00F67370" w:rsidP="006F4FD7">
      <w:pPr>
        <w:pStyle w:val="ListParagraph"/>
        <w:tabs>
          <w:tab w:val="left" w:pos="-90"/>
        </w:tabs>
        <w:ind w:firstLine="0"/>
        <w:jc w:val="center"/>
        <w:rPr>
          <w:rFonts w:eastAsia="Calibri"/>
          <w:b/>
          <w:bCs/>
          <w:color w:val="000000" w:themeColor="text1"/>
          <w:sz w:val="24"/>
          <w:szCs w:val="24"/>
        </w:rPr>
      </w:pPr>
      <w:r w:rsidRPr="008E66A5">
        <w:rPr>
          <w:rFonts w:eastAsia="Calibri"/>
          <w:b/>
          <w:bCs/>
          <w:color w:val="000000" w:themeColor="text1"/>
          <w:sz w:val="24"/>
          <w:szCs w:val="24"/>
        </w:rPr>
        <w:t>TVARKOMŲ ASMENS DUOMENŲ APIMTIS IR DUOMENŲ SUBJEKTO TEISĖS</w:t>
      </w:r>
    </w:p>
    <w:p w:rsidR="00F67370" w:rsidRPr="008E66A5" w:rsidRDefault="00F67370" w:rsidP="006F4FD7">
      <w:pPr>
        <w:tabs>
          <w:tab w:val="left" w:pos="-90"/>
          <w:tab w:val="left" w:pos="1440"/>
        </w:tabs>
        <w:spacing w:before="67"/>
        <w:rPr>
          <w:color w:val="000000" w:themeColor="text1"/>
          <w:sz w:val="24"/>
          <w:szCs w:val="24"/>
        </w:rPr>
      </w:pPr>
    </w:p>
    <w:p w:rsidR="00F67370" w:rsidRPr="00AF7269" w:rsidRDefault="00471584" w:rsidP="00AF7269">
      <w:pPr>
        <w:pStyle w:val="ListParagraph"/>
        <w:numPr>
          <w:ilvl w:val="0"/>
          <w:numId w:val="7"/>
        </w:numPr>
        <w:tabs>
          <w:tab w:val="left" w:pos="-90"/>
          <w:tab w:val="left" w:pos="990"/>
          <w:tab w:val="left" w:pos="1350"/>
        </w:tabs>
        <w:ind w:left="0" w:firstLine="900"/>
        <w:rPr>
          <w:rFonts w:eastAsia="Calibri"/>
          <w:color w:val="000000" w:themeColor="text1"/>
          <w:sz w:val="24"/>
          <w:szCs w:val="24"/>
        </w:rPr>
      </w:pPr>
      <w:r>
        <w:rPr>
          <w:color w:val="000000" w:themeColor="text1"/>
          <w:sz w:val="24"/>
          <w:szCs w:val="24"/>
        </w:rPr>
        <w:t>Prienų meno mokyklos</w:t>
      </w:r>
      <w:r w:rsidRPr="008E66A5">
        <w:rPr>
          <w:color w:val="000000" w:themeColor="text1"/>
          <w:sz w:val="24"/>
          <w:szCs w:val="24"/>
        </w:rPr>
        <w:t xml:space="preserve"> </w:t>
      </w:r>
      <w:r w:rsidR="00F67370" w:rsidRPr="00AF7269">
        <w:rPr>
          <w:color w:val="000000" w:themeColor="text1"/>
          <w:sz w:val="24"/>
          <w:szCs w:val="24"/>
        </w:rPr>
        <w:t xml:space="preserve">ir jos </w:t>
      </w:r>
      <w:r w:rsidR="005B7B04" w:rsidRPr="00504BB0">
        <w:rPr>
          <w:sz w:val="24"/>
          <w:szCs w:val="24"/>
        </w:rPr>
        <w:t>filialų</w:t>
      </w:r>
      <w:r w:rsidR="00F67370" w:rsidRPr="00504BB0">
        <w:rPr>
          <w:rFonts w:eastAsia="Calibri"/>
          <w:sz w:val="24"/>
          <w:szCs w:val="24"/>
        </w:rPr>
        <w:t xml:space="preserve"> darbuotojai</w:t>
      </w:r>
      <w:r w:rsidR="00F67370" w:rsidRPr="00AF7269">
        <w:rPr>
          <w:rFonts w:eastAsia="Calibri"/>
          <w:color w:val="000000" w:themeColor="text1"/>
          <w:sz w:val="24"/>
          <w:szCs w:val="24"/>
        </w:rPr>
        <w:t xml:space="preserve">, tvarkantys darbuotojų asmens duomenis, užtikrina, kad darbuotojų, kaip duomenų subjektų, teisės būtų užtikrintos, tinkamai įgyvendinamos ir visa informacija būtų pateikiama tinkamai, laiku ir darbuotojams priimtina forma. </w:t>
      </w:r>
    </w:p>
    <w:p w:rsidR="00656619" w:rsidRPr="00656619" w:rsidRDefault="00471584" w:rsidP="00897656">
      <w:pPr>
        <w:pStyle w:val="ListParagraph"/>
        <w:numPr>
          <w:ilvl w:val="0"/>
          <w:numId w:val="7"/>
        </w:numPr>
        <w:tabs>
          <w:tab w:val="left" w:pos="-90"/>
          <w:tab w:val="left" w:pos="990"/>
          <w:tab w:val="left" w:pos="1350"/>
          <w:tab w:val="left" w:pos="1440"/>
        </w:tabs>
        <w:ind w:left="0" w:firstLine="900"/>
        <w:rPr>
          <w:color w:val="000000" w:themeColor="text1"/>
          <w:sz w:val="24"/>
          <w:szCs w:val="24"/>
        </w:rPr>
      </w:pPr>
      <w:r>
        <w:rPr>
          <w:color w:val="000000" w:themeColor="text1"/>
          <w:sz w:val="24"/>
          <w:szCs w:val="24"/>
        </w:rPr>
        <w:t>Prienų meno mokykl</w:t>
      </w:r>
      <w:r w:rsidR="006E670F">
        <w:rPr>
          <w:color w:val="000000" w:themeColor="text1"/>
          <w:sz w:val="24"/>
          <w:szCs w:val="24"/>
        </w:rPr>
        <w:t>a</w:t>
      </w:r>
      <w:r w:rsidRPr="008E66A5">
        <w:rPr>
          <w:color w:val="000000" w:themeColor="text1"/>
          <w:sz w:val="24"/>
          <w:szCs w:val="24"/>
        </w:rPr>
        <w:t xml:space="preserve"> </w:t>
      </w:r>
      <w:r w:rsidR="00F67370" w:rsidRPr="00656619">
        <w:rPr>
          <w:rFonts w:eastAsia="Calibri"/>
          <w:color w:val="000000" w:themeColor="text1"/>
          <w:sz w:val="24"/>
          <w:szCs w:val="24"/>
        </w:rPr>
        <w:t>turi prievolę tvarkyti tik tokius darbuotojų asmens duomenis ir tokia apimtimi,  kai tvarkymas neprieštarauja teisės aktų reikalavimams ir kai be minėtų asmens duomenų tvarkymo duomenų valdytojas negalėtų įgyvendinti sutartinių įsipareigojimų, teisėto duomenų valdytojo intereso bei teisinių prievolių.</w:t>
      </w:r>
    </w:p>
    <w:p w:rsidR="00F67370" w:rsidRDefault="00F67370" w:rsidP="00897656">
      <w:pPr>
        <w:pStyle w:val="ListParagraph"/>
        <w:numPr>
          <w:ilvl w:val="0"/>
          <w:numId w:val="7"/>
        </w:numPr>
        <w:tabs>
          <w:tab w:val="left" w:pos="-90"/>
          <w:tab w:val="left" w:pos="990"/>
          <w:tab w:val="left" w:pos="1350"/>
          <w:tab w:val="left" w:pos="1440"/>
        </w:tabs>
        <w:ind w:left="0" w:firstLine="900"/>
        <w:rPr>
          <w:color w:val="000000" w:themeColor="text1"/>
          <w:sz w:val="24"/>
          <w:szCs w:val="24"/>
        </w:rPr>
      </w:pPr>
      <w:r w:rsidRPr="00656619">
        <w:rPr>
          <w:rFonts w:eastAsia="Calibri"/>
          <w:color w:val="000000" w:themeColor="text1"/>
          <w:sz w:val="24"/>
          <w:szCs w:val="24"/>
        </w:rPr>
        <w:t xml:space="preserve"> </w:t>
      </w:r>
      <w:r w:rsidRPr="00656619">
        <w:rPr>
          <w:color w:val="000000" w:themeColor="text1"/>
          <w:sz w:val="24"/>
          <w:szCs w:val="24"/>
          <w:lang w:eastAsia="lt-LT"/>
        </w:rPr>
        <w:t xml:space="preserve">Darbuotojas, kurio asmens duomenys yra tvarkomi, turi visas duomenų subjekto teises, įtvirtintas šiose Taisyklėse ir </w:t>
      </w:r>
      <w:r w:rsidR="00471584">
        <w:rPr>
          <w:color w:val="000000" w:themeColor="text1"/>
          <w:sz w:val="24"/>
          <w:szCs w:val="24"/>
        </w:rPr>
        <w:t>Prienų meno mokyklos</w:t>
      </w:r>
      <w:r w:rsidR="00471584" w:rsidRPr="008E66A5">
        <w:rPr>
          <w:color w:val="000000" w:themeColor="text1"/>
          <w:sz w:val="24"/>
          <w:szCs w:val="24"/>
        </w:rPr>
        <w:t xml:space="preserve"> </w:t>
      </w:r>
      <w:r w:rsidRPr="00656619">
        <w:rPr>
          <w:color w:val="000000" w:themeColor="text1"/>
          <w:sz w:val="24"/>
          <w:szCs w:val="24"/>
        </w:rPr>
        <w:t>privatumo politikoje.</w:t>
      </w:r>
    </w:p>
    <w:p w:rsidR="00F67370" w:rsidRDefault="00F67370" w:rsidP="00897656">
      <w:pPr>
        <w:pStyle w:val="ListParagraph"/>
        <w:numPr>
          <w:ilvl w:val="0"/>
          <w:numId w:val="7"/>
        </w:numPr>
        <w:tabs>
          <w:tab w:val="left" w:pos="-90"/>
          <w:tab w:val="left" w:pos="990"/>
          <w:tab w:val="left" w:pos="1350"/>
          <w:tab w:val="left" w:pos="1440"/>
        </w:tabs>
        <w:ind w:left="0" w:firstLine="900"/>
        <w:rPr>
          <w:color w:val="000000" w:themeColor="text1"/>
          <w:sz w:val="24"/>
          <w:szCs w:val="24"/>
        </w:rPr>
      </w:pPr>
      <w:r w:rsidRPr="00656619">
        <w:rPr>
          <w:color w:val="000000" w:themeColor="text1"/>
          <w:sz w:val="24"/>
          <w:szCs w:val="24"/>
          <w:lang w:eastAsia="lt-LT"/>
        </w:rPr>
        <w:t>Jei duomenų subjektas, susipažinęs su savo asmens duomenimis, nustato, kad jie yra neteisingi, neišsamūs ar netikslūs, kreipiasi į duomenų valdytoją (raštu, žodžiu ar kitokia jam patogia ir duomenų valdytojui priimtina forma). Atsakingi darbuotojai privalo asmens duomenis patikrinti ir nedelsdami ištaisyti neteisingus, neišsamius, netikslius asmens duomenis ir (ar) sustabdyti tokių asmens duomenų tvarkymo veiksmus, išskyrus saugojimą.</w:t>
      </w:r>
    </w:p>
    <w:p w:rsidR="00F67370" w:rsidRPr="005B7B04" w:rsidRDefault="00F67370" w:rsidP="00897656">
      <w:pPr>
        <w:pStyle w:val="ListParagraph"/>
        <w:numPr>
          <w:ilvl w:val="0"/>
          <w:numId w:val="7"/>
        </w:numPr>
        <w:tabs>
          <w:tab w:val="left" w:pos="-90"/>
          <w:tab w:val="left" w:pos="990"/>
          <w:tab w:val="left" w:pos="1350"/>
          <w:tab w:val="left" w:pos="1440"/>
        </w:tabs>
        <w:ind w:left="0" w:firstLine="900"/>
        <w:rPr>
          <w:color w:val="000000" w:themeColor="text1"/>
          <w:sz w:val="24"/>
          <w:szCs w:val="24"/>
        </w:rPr>
      </w:pPr>
      <w:r w:rsidRPr="005B7B04">
        <w:rPr>
          <w:color w:val="000000" w:themeColor="text1"/>
          <w:sz w:val="24"/>
          <w:szCs w:val="24"/>
        </w:rPr>
        <w:t xml:space="preserve">Duomenų subjektas dėl savo teisių įgyvendinimo į duomenų valdytoją gali kreiptis raštu, valstybine kalba, elektroniniu paštu adresu </w:t>
      </w:r>
      <w:r w:rsidR="00471584" w:rsidRPr="005B7B04">
        <w:rPr>
          <w:color w:val="000000" w:themeColor="text1"/>
          <w:sz w:val="24"/>
          <w:szCs w:val="24"/>
        </w:rPr>
        <w:t xml:space="preserve">Prienų meno mokyklos </w:t>
      </w:r>
      <w:hyperlink r:id="rId11" w:history="1">
        <w:r w:rsidR="00471584" w:rsidRPr="005B7B04">
          <w:rPr>
            <w:rStyle w:val="Hyperlink"/>
            <w:sz w:val="24"/>
            <w:szCs w:val="24"/>
          </w:rPr>
          <w:t>rastine@menas.prienai.lm.lt</w:t>
        </w:r>
      </w:hyperlink>
      <w:r w:rsidRPr="005B7B04">
        <w:rPr>
          <w:color w:val="000000" w:themeColor="text1"/>
          <w:sz w:val="24"/>
          <w:szCs w:val="24"/>
        </w:rPr>
        <w:t xml:space="preserve">, įteikiant prašymą asmeniškai arba paštu adresu </w:t>
      </w:r>
      <w:r w:rsidR="00471584" w:rsidRPr="005B7B04">
        <w:rPr>
          <w:color w:val="000000" w:themeColor="text1"/>
          <w:sz w:val="24"/>
          <w:szCs w:val="24"/>
        </w:rPr>
        <w:t xml:space="preserve">Prienų meno mokykla, </w:t>
      </w:r>
      <w:r w:rsidR="006E670F" w:rsidRPr="005B7B04">
        <w:rPr>
          <w:color w:val="000000" w:themeColor="text1"/>
          <w:sz w:val="24"/>
          <w:szCs w:val="24"/>
        </w:rPr>
        <w:t>Kauno g. 2C, Prienai LT-5914</w:t>
      </w:r>
      <w:r w:rsidR="005B7B04">
        <w:rPr>
          <w:color w:val="000000" w:themeColor="text1"/>
          <w:sz w:val="24"/>
          <w:szCs w:val="24"/>
        </w:rPr>
        <w:t>7. D</w:t>
      </w:r>
      <w:r w:rsidRPr="005B7B04">
        <w:rPr>
          <w:color w:val="000000" w:themeColor="text1"/>
          <w:sz w:val="24"/>
          <w:szCs w:val="24"/>
          <w:lang w:eastAsia="lt-LT"/>
        </w:rPr>
        <w:t xml:space="preserve">uomenų subjektas gali skųsti Administracijos, kaip duomenų valdytojo, veiksmus (neveikimą) Valstybinei duomenų apsaugos inspekcijai per 3 mėnesius nuo atsakymo gavimo dienos arba per 3 mėnesius nuo tos dienos, kada baigiasi taisyklių 32 punkte nustatytas terminas pateikti atsakymą. </w:t>
      </w:r>
      <w:r w:rsidRPr="005B7B04">
        <w:rPr>
          <w:color w:val="000000" w:themeColor="text1"/>
          <w:sz w:val="24"/>
          <w:szCs w:val="24"/>
          <w:lang w:eastAsia="lt-LT"/>
        </w:rPr>
        <w:tab/>
      </w:r>
    </w:p>
    <w:p w:rsidR="00F67370" w:rsidRPr="008E66A5" w:rsidRDefault="00F67370" w:rsidP="00897656">
      <w:pPr>
        <w:pStyle w:val="ListParagraph"/>
        <w:tabs>
          <w:tab w:val="left" w:pos="-90"/>
          <w:tab w:val="left" w:pos="1350"/>
          <w:tab w:val="left" w:pos="1440"/>
        </w:tabs>
        <w:ind w:left="1080" w:firstLine="0"/>
        <w:jc w:val="left"/>
        <w:rPr>
          <w:color w:val="000000" w:themeColor="text1"/>
          <w:sz w:val="24"/>
          <w:szCs w:val="24"/>
        </w:rPr>
      </w:pPr>
    </w:p>
    <w:p w:rsidR="00F67370" w:rsidRPr="008E66A5" w:rsidRDefault="00F67370" w:rsidP="006F4FD7">
      <w:pPr>
        <w:tabs>
          <w:tab w:val="left" w:pos="-90"/>
        </w:tabs>
        <w:jc w:val="center"/>
        <w:rPr>
          <w:rFonts w:eastAsia="Calibri"/>
          <w:color w:val="000000" w:themeColor="text1"/>
          <w:sz w:val="24"/>
          <w:szCs w:val="24"/>
        </w:rPr>
      </w:pPr>
      <w:r w:rsidRPr="008E66A5">
        <w:rPr>
          <w:rFonts w:eastAsia="Calibri"/>
          <w:b/>
          <w:bCs/>
          <w:color w:val="000000" w:themeColor="text1"/>
          <w:sz w:val="24"/>
          <w:szCs w:val="24"/>
        </w:rPr>
        <w:t>X SKYRIUS</w:t>
      </w:r>
    </w:p>
    <w:p w:rsidR="00F67370" w:rsidRPr="008E66A5" w:rsidRDefault="00F67370" w:rsidP="006F4FD7">
      <w:pPr>
        <w:tabs>
          <w:tab w:val="left" w:pos="-90"/>
        </w:tabs>
        <w:jc w:val="center"/>
        <w:rPr>
          <w:rFonts w:eastAsia="Calibri"/>
          <w:b/>
          <w:bCs/>
          <w:color w:val="000000" w:themeColor="text1"/>
          <w:sz w:val="24"/>
          <w:szCs w:val="24"/>
        </w:rPr>
      </w:pPr>
      <w:r w:rsidRPr="008E66A5">
        <w:rPr>
          <w:rFonts w:eastAsia="Calibri"/>
          <w:b/>
          <w:bCs/>
          <w:color w:val="000000" w:themeColor="text1"/>
          <w:sz w:val="24"/>
          <w:szCs w:val="24"/>
        </w:rPr>
        <w:t>ASMENS DUOMENŲ SAUGUMO UŽTIKRINIMO PRIEMONĖS</w:t>
      </w:r>
    </w:p>
    <w:p w:rsidR="00F67370" w:rsidRPr="008E66A5" w:rsidRDefault="00F67370" w:rsidP="006F4FD7">
      <w:pPr>
        <w:tabs>
          <w:tab w:val="left" w:pos="-90"/>
        </w:tabs>
        <w:rPr>
          <w:rFonts w:eastAsia="Calibri"/>
          <w:color w:val="000000" w:themeColor="text1"/>
          <w:sz w:val="24"/>
          <w:szCs w:val="24"/>
        </w:rPr>
      </w:pPr>
    </w:p>
    <w:p w:rsidR="00F67370" w:rsidRDefault="00F67370" w:rsidP="00195C24">
      <w:pPr>
        <w:pStyle w:val="ListParagraph"/>
        <w:numPr>
          <w:ilvl w:val="0"/>
          <w:numId w:val="7"/>
        </w:numPr>
        <w:tabs>
          <w:tab w:val="left" w:pos="-90"/>
          <w:tab w:val="left" w:pos="0"/>
          <w:tab w:val="left" w:pos="851"/>
          <w:tab w:val="left" w:pos="993"/>
          <w:tab w:val="left" w:pos="1170"/>
          <w:tab w:val="left" w:pos="1260"/>
        </w:tabs>
        <w:ind w:left="0" w:firstLine="900"/>
        <w:rPr>
          <w:rFonts w:eastAsia="Calibri"/>
          <w:color w:val="000000" w:themeColor="text1"/>
          <w:sz w:val="24"/>
          <w:szCs w:val="24"/>
        </w:rPr>
      </w:pPr>
      <w:r w:rsidRPr="008E66A5">
        <w:rPr>
          <w:rFonts w:eastAsia="Calibri"/>
          <w:color w:val="000000" w:themeColor="text1"/>
          <w:sz w:val="24"/>
          <w:szCs w:val="24"/>
        </w:rPr>
        <w:t xml:space="preserve">Prieigos prie darbuotojų asmens duomenų teisės ir įgaliojimai tvarkyti asmens duomenis suteikiami, naikinami ir keičiami </w:t>
      </w:r>
      <w:r w:rsidR="00471584">
        <w:rPr>
          <w:color w:val="000000" w:themeColor="text1"/>
          <w:sz w:val="24"/>
          <w:szCs w:val="24"/>
        </w:rPr>
        <w:t>Prienų meno mokyklos</w:t>
      </w:r>
      <w:r w:rsidR="00471584" w:rsidRPr="008E66A5">
        <w:rPr>
          <w:color w:val="000000" w:themeColor="text1"/>
          <w:sz w:val="24"/>
          <w:szCs w:val="24"/>
        </w:rPr>
        <w:t xml:space="preserve"> </w:t>
      </w:r>
      <w:r w:rsidRPr="008E66A5">
        <w:rPr>
          <w:rFonts w:eastAsia="Calibri"/>
          <w:color w:val="000000" w:themeColor="text1"/>
          <w:sz w:val="24"/>
          <w:szCs w:val="24"/>
        </w:rPr>
        <w:t>darbo tvarką reguliuojančiuose teisės aktuose nustatyta tvarka.</w:t>
      </w:r>
    </w:p>
    <w:p w:rsidR="00F67370" w:rsidRPr="00195C24" w:rsidRDefault="00471584" w:rsidP="00AF7269">
      <w:pPr>
        <w:pStyle w:val="ListParagraph"/>
        <w:numPr>
          <w:ilvl w:val="0"/>
          <w:numId w:val="7"/>
        </w:numPr>
        <w:tabs>
          <w:tab w:val="left" w:pos="-90"/>
          <w:tab w:val="left" w:pos="0"/>
          <w:tab w:val="left" w:pos="851"/>
          <w:tab w:val="left" w:pos="993"/>
          <w:tab w:val="left" w:pos="1170"/>
          <w:tab w:val="left" w:pos="1350"/>
        </w:tabs>
        <w:ind w:left="0" w:firstLine="900"/>
        <w:rPr>
          <w:rFonts w:eastAsia="Calibri"/>
          <w:color w:val="000000" w:themeColor="text1"/>
          <w:sz w:val="24"/>
          <w:szCs w:val="24"/>
        </w:rPr>
      </w:pPr>
      <w:r>
        <w:rPr>
          <w:color w:val="000000" w:themeColor="text1"/>
          <w:sz w:val="24"/>
          <w:szCs w:val="24"/>
        </w:rPr>
        <w:t>Prienų meno mokykl</w:t>
      </w:r>
      <w:r w:rsidR="00504BB0">
        <w:rPr>
          <w:color w:val="000000" w:themeColor="text1"/>
          <w:sz w:val="24"/>
          <w:szCs w:val="24"/>
        </w:rPr>
        <w:t>a</w:t>
      </w:r>
      <w:r w:rsidRPr="008E66A5">
        <w:rPr>
          <w:color w:val="000000" w:themeColor="text1"/>
          <w:sz w:val="24"/>
          <w:szCs w:val="24"/>
        </w:rPr>
        <w:t xml:space="preserve"> </w:t>
      </w:r>
      <w:r w:rsidR="00F67370" w:rsidRPr="00195C24">
        <w:rPr>
          <w:color w:val="000000" w:themeColor="text1"/>
          <w:sz w:val="24"/>
          <w:szCs w:val="24"/>
          <w:lang w:eastAsia="lt-LT"/>
        </w:rPr>
        <w:t>įgyvendina organizacines ir technines priemones</w:t>
      </w:r>
      <w:r>
        <w:rPr>
          <w:color w:val="000000" w:themeColor="text1"/>
          <w:sz w:val="24"/>
          <w:szCs w:val="24"/>
          <w:lang w:eastAsia="lt-LT"/>
        </w:rPr>
        <w:t xml:space="preserve"> </w:t>
      </w:r>
      <w:r w:rsidR="00944BE9">
        <w:rPr>
          <w:color w:val="000000" w:themeColor="text1"/>
          <w:sz w:val="24"/>
          <w:szCs w:val="24"/>
          <w:lang w:eastAsia="lt-LT"/>
        </w:rPr>
        <w:t xml:space="preserve"> </w:t>
      </w:r>
      <w:r w:rsidR="00944BE9" w:rsidRPr="00A25393">
        <w:rPr>
          <w:color w:val="000000" w:themeColor="text1"/>
          <w:sz w:val="24"/>
          <w:szCs w:val="24"/>
          <w:lang w:eastAsia="lt-LT"/>
        </w:rPr>
        <w:t>(1 priedas</w:t>
      </w:r>
      <w:r w:rsidR="00944BE9">
        <w:rPr>
          <w:color w:val="000000" w:themeColor="text1"/>
          <w:sz w:val="24"/>
          <w:szCs w:val="24"/>
          <w:lang w:eastAsia="lt-LT"/>
        </w:rPr>
        <w:t>)</w:t>
      </w:r>
      <w:r w:rsidR="00F67370" w:rsidRPr="00195C24">
        <w:rPr>
          <w:color w:val="000000" w:themeColor="text1"/>
          <w:sz w:val="24"/>
          <w:szCs w:val="24"/>
          <w:lang w:eastAsia="lt-LT"/>
        </w:rPr>
        <w:t xml:space="preserve">, skirtas asmens duomenims apsaugoti nuo atsitiktinio ar neteisėto sunaikinimo, pakeitimo, atskleidimo, taip pat nuo bet kokio kito neteisėto tvarkymo. </w:t>
      </w:r>
    </w:p>
    <w:p w:rsidR="00F67370" w:rsidRDefault="00417C36" w:rsidP="00AF7269">
      <w:pPr>
        <w:pStyle w:val="ListParagraph"/>
        <w:numPr>
          <w:ilvl w:val="0"/>
          <w:numId w:val="7"/>
        </w:numPr>
        <w:tabs>
          <w:tab w:val="left" w:pos="-90"/>
          <w:tab w:val="left" w:pos="0"/>
          <w:tab w:val="left" w:pos="851"/>
          <w:tab w:val="left" w:pos="993"/>
          <w:tab w:val="left" w:pos="1170"/>
          <w:tab w:val="left" w:pos="1350"/>
        </w:tabs>
        <w:ind w:left="0" w:firstLine="900"/>
        <w:rPr>
          <w:rFonts w:eastAsia="Calibri"/>
          <w:color w:val="000000" w:themeColor="text1"/>
          <w:sz w:val="24"/>
          <w:szCs w:val="24"/>
        </w:rPr>
      </w:pPr>
      <w:r w:rsidRPr="00195C24">
        <w:rPr>
          <w:rFonts w:eastAsia="Calibri"/>
          <w:color w:val="000000" w:themeColor="text1"/>
          <w:sz w:val="24"/>
          <w:szCs w:val="24"/>
        </w:rPr>
        <w:t xml:space="preserve"> </w:t>
      </w:r>
      <w:r w:rsidR="00F67370" w:rsidRPr="00195C24">
        <w:rPr>
          <w:rFonts w:eastAsia="Calibri"/>
          <w:color w:val="000000" w:themeColor="text1"/>
          <w:sz w:val="24"/>
          <w:szCs w:val="24"/>
        </w:rPr>
        <w:t xml:space="preserve">Nustačius asmens duomenų saugumo pažeidimus, </w:t>
      </w:r>
      <w:r w:rsidR="00471584">
        <w:rPr>
          <w:color w:val="000000" w:themeColor="text1"/>
          <w:sz w:val="24"/>
          <w:szCs w:val="24"/>
        </w:rPr>
        <w:t>Prienų meno mokyklos</w:t>
      </w:r>
      <w:r w:rsidR="00471584" w:rsidRPr="008E66A5">
        <w:rPr>
          <w:color w:val="000000" w:themeColor="text1"/>
          <w:sz w:val="24"/>
          <w:szCs w:val="24"/>
        </w:rPr>
        <w:t xml:space="preserve"> </w:t>
      </w:r>
      <w:r w:rsidR="00F11A62">
        <w:rPr>
          <w:rFonts w:eastAsia="Calibri"/>
          <w:color w:val="000000" w:themeColor="text1"/>
          <w:sz w:val="24"/>
          <w:szCs w:val="24"/>
        </w:rPr>
        <w:t>juos šalina nedelsdama nustatyta tvarka.</w:t>
      </w:r>
    </w:p>
    <w:p w:rsidR="00195C24" w:rsidRDefault="00417C36" w:rsidP="00AF7269">
      <w:pPr>
        <w:pStyle w:val="ListParagraph"/>
        <w:numPr>
          <w:ilvl w:val="0"/>
          <w:numId w:val="7"/>
        </w:numPr>
        <w:tabs>
          <w:tab w:val="left" w:pos="-90"/>
          <w:tab w:val="left" w:pos="0"/>
          <w:tab w:val="left" w:pos="851"/>
          <w:tab w:val="left" w:pos="993"/>
          <w:tab w:val="left" w:pos="1170"/>
          <w:tab w:val="left" w:pos="1350"/>
        </w:tabs>
        <w:ind w:left="0" w:firstLine="900"/>
        <w:rPr>
          <w:rFonts w:eastAsia="Calibri"/>
          <w:color w:val="000000" w:themeColor="text1"/>
          <w:sz w:val="24"/>
          <w:szCs w:val="24"/>
        </w:rPr>
      </w:pPr>
      <w:r w:rsidRPr="00195C24">
        <w:rPr>
          <w:rFonts w:eastAsia="Calibri"/>
          <w:color w:val="000000" w:themeColor="text1"/>
          <w:sz w:val="24"/>
          <w:szCs w:val="24"/>
        </w:rPr>
        <w:t xml:space="preserve"> </w:t>
      </w:r>
      <w:r w:rsidR="00F67370" w:rsidRPr="00195C24">
        <w:rPr>
          <w:rFonts w:eastAsia="Calibri"/>
          <w:color w:val="000000" w:themeColor="text1"/>
          <w:sz w:val="24"/>
          <w:szCs w:val="24"/>
        </w:rPr>
        <w:t>Darbuotojai ar kiti atsakingi asmenys, jeigu jiems yra suteikta teisė tvarkyti darbuotojų asmens duomenis, 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santykiams.</w:t>
      </w:r>
    </w:p>
    <w:p w:rsidR="00195C24" w:rsidRPr="00195C24" w:rsidRDefault="00F67370" w:rsidP="00195C24">
      <w:pPr>
        <w:pStyle w:val="ListParagraph"/>
        <w:numPr>
          <w:ilvl w:val="0"/>
          <w:numId w:val="7"/>
        </w:numPr>
        <w:tabs>
          <w:tab w:val="left" w:pos="-90"/>
          <w:tab w:val="left" w:pos="0"/>
          <w:tab w:val="left" w:pos="851"/>
          <w:tab w:val="left" w:pos="993"/>
          <w:tab w:val="left" w:pos="1170"/>
          <w:tab w:val="left" w:pos="1350"/>
        </w:tabs>
        <w:ind w:left="0" w:firstLine="810"/>
        <w:rPr>
          <w:rFonts w:eastAsia="Calibri"/>
          <w:color w:val="000000" w:themeColor="text1"/>
          <w:sz w:val="24"/>
          <w:szCs w:val="24"/>
        </w:rPr>
      </w:pPr>
      <w:r w:rsidRPr="00195C24">
        <w:rPr>
          <w:rFonts w:eastAsia="Calibri"/>
          <w:color w:val="000000" w:themeColor="text1"/>
          <w:sz w:val="24"/>
          <w:szCs w:val="24"/>
        </w:rPr>
        <w:t xml:space="preserve"> </w:t>
      </w:r>
      <w:r w:rsidRPr="00195C24">
        <w:rPr>
          <w:color w:val="000000" w:themeColor="text1"/>
          <w:sz w:val="24"/>
          <w:szCs w:val="24"/>
          <w:lang w:eastAsia="lt-LT"/>
        </w:rPr>
        <w:t xml:space="preserve">Asmens duomenų tvarkymo funkcijas vykdantys ir su </w:t>
      </w:r>
      <w:r w:rsidR="00471584">
        <w:rPr>
          <w:color w:val="000000" w:themeColor="text1"/>
          <w:sz w:val="24"/>
          <w:szCs w:val="24"/>
        </w:rPr>
        <w:t>Prienų meno mokyklos</w:t>
      </w:r>
      <w:r w:rsidR="00471584" w:rsidRPr="008E66A5">
        <w:rPr>
          <w:color w:val="000000" w:themeColor="text1"/>
          <w:sz w:val="24"/>
          <w:szCs w:val="24"/>
        </w:rPr>
        <w:t xml:space="preserve"> </w:t>
      </w:r>
      <w:r w:rsidRPr="00195C24">
        <w:rPr>
          <w:color w:val="000000" w:themeColor="text1"/>
          <w:sz w:val="24"/>
          <w:szCs w:val="24"/>
          <w:lang w:eastAsia="lt-LT"/>
        </w:rPr>
        <w:t>tvarkomais asmens duomenimis galintys susipažinti darbuotojai elektroninėmis priemonėmis supažindinami su šia tvarka ir taip įsipareigoja saugoti asmens duomenų paslaptį, jei šie asmens duomenys neskirti skelbti viešai.</w:t>
      </w:r>
    </w:p>
    <w:p w:rsidR="00F67370" w:rsidRPr="00195C24" w:rsidRDefault="00F67370" w:rsidP="00195C24">
      <w:pPr>
        <w:pStyle w:val="ListParagraph"/>
        <w:numPr>
          <w:ilvl w:val="0"/>
          <w:numId w:val="7"/>
        </w:numPr>
        <w:tabs>
          <w:tab w:val="left" w:pos="-90"/>
          <w:tab w:val="left" w:pos="0"/>
          <w:tab w:val="left" w:pos="851"/>
          <w:tab w:val="left" w:pos="993"/>
          <w:tab w:val="left" w:pos="1170"/>
          <w:tab w:val="left" w:pos="1350"/>
        </w:tabs>
        <w:ind w:left="0" w:firstLine="810"/>
        <w:rPr>
          <w:rFonts w:eastAsia="Calibri"/>
          <w:color w:val="000000" w:themeColor="text1"/>
          <w:sz w:val="24"/>
          <w:szCs w:val="24"/>
        </w:rPr>
      </w:pPr>
      <w:r w:rsidRPr="00195C24">
        <w:rPr>
          <w:color w:val="000000" w:themeColor="text1"/>
          <w:sz w:val="24"/>
          <w:szCs w:val="24"/>
          <w:lang w:eastAsia="lt-LT"/>
        </w:rPr>
        <w:t xml:space="preserve"> </w:t>
      </w:r>
      <w:r w:rsidR="00417C36" w:rsidRPr="00195C24">
        <w:rPr>
          <w:color w:val="000000" w:themeColor="text1"/>
          <w:sz w:val="24"/>
          <w:szCs w:val="24"/>
          <w:lang w:eastAsia="lt-LT"/>
        </w:rPr>
        <w:t xml:space="preserve"> </w:t>
      </w:r>
      <w:r w:rsidRPr="00195C24">
        <w:rPr>
          <w:color w:val="000000" w:themeColor="text1"/>
          <w:sz w:val="24"/>
          <w:szCs w:val="24"/>
          <w:lang w:eastAsia="lt-LT"/>
        </w:rPr>
        <w:t xml:space="preserve">Dokumentai ir informacija, kurioje yra asmens duomenų bei jų kopijų, finansavimo, buhalterinės apskaitos ir atskaitomybės, archyvinės ar kitos bylos, kuriose yra asmens duomenų, saugomos </w:t>
      </w:r>
      <w:r w:rsidR="00471584">
        <w:rPr>
          <w:color w:val="000000" w:themeColor="text1"/>
          <w:sz w:val="24"/>
          <w:szCs w:val="24"/>
        </w:rPr>
        <w:t>Prienų meno mokyklos</w:t>
      </w:r>
      <w:r w:rsidR="00471584" w:rsidRPr="008E66A5">
        <w:rPr>
          <w:color w:val="000000" w:themeColor="text1"/>
          <w:sz w:val="24"/>
          <w:szCs w:val="24"/>
        </w:rPr>
        <w:t xml:space="preserve"> </w:t>
      </w:r>
      <w:r w:rsidRPr="00195C24">
        <w:rPr>
          <w:color w:val="000000" w:themeColor="text1"/>
          <w:sz w:val="24"/>
          <w:szCs w:val="24"/>
          <w:lang w:eastAsia="lt-LT"/>
        </w:rPr>
        <w:t xml:space="preserve">dokumentų valdymo sistemos kompiuterinėse bylose. Dokumentai, </w:t>
      </w:r>
      <w:r w:rsidRPr="00195C24">
        <w:rPr>
          <w:color w:val="000000" w:themeColor="text1"/>
          <w:sz w:val="24"/>
          <w:szCs w:val="24"/>
          <w:lang w:eastAsia="lt-LT"/>
        </w:rPr>
        <w:lastRenderedPageBreak/>
        <w:t xml:space="preserve">kuriuose yra asmens duomenų, neturi būti laikomi visiems prieinamoje matomoje vietoje. </w:t>
      </w:r>
      <w:r w:rsidRPr="00195C24">
        <w:rPr>
          <w:rFonts w:eastAsia="Calibri"/>
          <w:color w:val="000000" w:themeColor="text1"/>
          <w:sz w:val="24"/>
          <w:szCs w:val="24"/>
        </w:rPr>
        <w:t xml:space="preserve">Dokumentų kopijos, kuriose nurodomi darbuotojų asmens duomenys, turi būti sunaikintos taip, kad šių dokumentų nebūtų galima atkurti ir atpažinti jų turinio. </w:t>
      </w:r>
      <w:r w:rsidRPr="00195C24">
        <w:rPr>
          <w:color w:val="000000" w:themeColor="text1"/>
          <w:sz w:val="24"/>
          <w:szCs w:val="24"/>
          <w:lang w:eastAsia="lt-LT"/>
        </w:rPr>
        <w:t xml:space="preserve">Asmens duomenų tvarkymo funkcijas vykdantys darbuotojai privalo vengti nereikalingų kopijų ar kitų perteklinių duomenų ir dokumentų rinkimo. </w:t>
      </w:r>
    </w:p>
    <w:p w:rsidR="00F67370" w:rsidRPr="00195C24" w:rsidRDefault="00F67370" w:rsidP="00195C24">
      <w:pPr>
        <w:pStyle w:val="ListParagraph"/>
        <w:numPr>
          <w:ilvl w:val="0"/>
          <w:numId w:val="7"/>
        </w:numPr>
        <w:tabs>
          <w:tab w:val="left" w:pos="-90"/>
          <w:tab w:val="left" w:pos="0"/>
          <w:tab w:val="left" w:pos="851"/>
          <w:tab w:val="left" w:pos="993"/>
          <w:tab w:val="left" w:pos="1170"/>
          <w:tab w:val="left" w:pos="1350"/>
        </w:tabs>
        <w:ind w:left="0" w:firstLine="810"/>
        <w:rPr>
          <w:rFonts w:eastAsia="Calibri"/>
          <w:color w:val="000000" w:themeColor="text1"/>
          <w:sz w:val="24"/>
          <w:szCs w:val="24"/>
        </w:rPr>
      </w:pPr>
      <w:r w:rsidRPr="00195C24">
        <w:rPr>
          <w:color w:val="000000" w:themeColor="text1"/>
          <w:sz w:val="24"/>
          <w:szCs w:val="24"/>
          <w:lang w:eastAsia="lt-LT"/>
        </w:rPr>
        <w:t xml:space="preserve">Archyviniam saugojimui perduotos </w:t>
      </w:r>
      <w:r w:rsidR="00471584">
        <w:rPr>
          <w:color w:val="000000" w:themeColor="text1"/>
          <w:sz w:val="24"/>
          <w:szCs w:val="24"/>
        </w:rPr>
        <w:t>Prienų meno mokyklos</w:t>
      </w:r>
      <w:r w:rsidR="00471584" w:rsidRPr="008E66A5">
        <w:rPr>
          <w:color w:val="000000" w:themeColor="text1"/>
          <w:sz w:val="24"/>
          <w:szCs w:val="24"/>
        </w:rPr>
        <w:t xml:space="preserve"> </w:t>
      </w:r>
      <w:r w:rsidRPr="00195C24">
        <w:rPr>
          <w:color w:val="000000" w:themeColor="text1"/>
          <w:sz w:val="24"/>
          <w:szCs w:val="24"/>
          <w:lang w:eastAsia="lt-LT"/>
        </w:rPr>
        <w:t>darbuotojų asmens bylos saugomos teisės aktų nustatyta tvarka. Šie duomenys tretiesiems asmenims susipažinti teikiami tik tais atvejais, kai tą leidžia įstatymai ir kiti teisės aktai.</w:t>
      </w:r>
    </w:p>
    <w:p w:rsidR="00F67370" w:rsidRPr="00195C24" w:rsidRDefault="00F67370" w:rsidP="00E053CC">
      <w:pPr>
        <w:pStyle w:val="ListParagraph"/>
        <w:numPr>
          <w:ilvl w:val="0"/>
          <w:numId w:val="7"/>
        </w:numPr>
        <w:tabs>
          <w:tab w:val="left" w:pos="-90"/>
          <w:tab w:val="left" w:pos="0"/>
          <w:tab w:val="left" w:pos="851"/>
          <w:tab w:val="left" w:pos="993"/>
          <w:tab w:val="left" w:pos="1260"/>
          <w:tab w:val="left" w:pos="1350"/>
        </w:tabs>
        <w:ind w:left="0" w:firstLine="810"/>
        <w:rPr>
          <w:rFonts w:eastAsia="Calibri"/>
          <w:color w:val="000000" w:themeColor="text1"/>
          <w:sz w:val="24"/>
          <w:szCs w:val="24"/>
        </w:rPr>
      </w:pPr>
      <w:r w:rsidRPr="00195C24">
        <w:rPr>
          <w:color w:val="000000" w:themeColor="text1"/>
          <w:sz w:val="24"/>
          <w:szCs w:val="24"/>
          <w:lang w:eastAsia="lt-LT"/>
        </w:rPr>
        <w:t>Darbiniuose kompiuteriuose turi būti nuolat atnaujinama antivirusinė programa.</w:t>
      </w:r>
    </w:p>
    <w:p w:rsidR="00F67370" w:rsidRPr="00195C24" w:rsidRDefault="00471584" w:rsidP="00E053CC">
      <w:pPr>
        <w:pStyle w:val="ListParagraph"/>
        <w:numPr>
          <w:ilvl w:val="0"/>
          <w:numId w:val="7"/>
        </w:numPr>
        <w:tabs>
          <w:tab w:val="left" w:pos="-90"/>
          <w:tab w:val="left" w:pos="0"/>
          <w:tab w:val="left" w:pos="851"/>
          <w:tab w:val="left" w:pos="993"/>
          <w:tab w:val="left" w:pos="1260"/>
          <w:tab w:val="left" w:pos="1350"/>
        </w:tabs>
        <w:ind w:left="0" w:firstLine="810"/>
        <w:rPr>
          <w:rFonts w:eastAsia="Calibri"/>
          <w:color w:val="000000" w:themeColor="text1"/>
          <w:sz w:val="24"/>
          <w:szCs w:val="24"/>
        </w:rPr>
      </w:pPr>
      <w:r>
        <w:rPr>
          <w:color w:val="000000" w:themeColor="text1"/>
          <w:sz w:val="24"/>
          <w:szCs w:val="24"/>
        </w:rPr>
        <w:t>Prienų meno mokyklos</w:t>
      </w:r>
      <w:r w:rsidRPr="008E66A5">
        <w:rPr>
          <w:color w:val="000000" w:themeColor="text1"/>
          <w:sz w:val="24"/>
          <w:szCs w:val="24"/>
        </w:rPr>
        <w:t xml:space="preserve"> </w:t>
      </w:r>
      <w:r w:rsidR="00F67370" w:rsidRPr="00195C24">
        <w:rPr>
          <w:color w:val="000000" w:themeColor="text1"/>
          <w:sz w:val="24"/>
          <w:szCs w:val="24"/>
          <w:lang w:eastAsia="lt-LT"/>
        </w:rPr>
        <w:t>interneto svetainė turi būti sukurta taip, kad maksimaliai apribotų galimybes viešai veikiančioms interneto paieškos sistemoms bei paieškos variklių robotams kopijuoti</w:t>
      </w:r>
      <w:r w:rsidR="00F67370" w:rsidRPr="00195C24">
        <w:rPr>
          <w:color w:val="000000" w:themeColor="text1"/>
          <w:sz w:val="24"/>
          <w:szCs w:val="24"/>
        </w:rPr>
        <w:t xml:space="preserve"> </w:t>
      </w:r>
      <w:r>
        <w:rPr>
          <w:color w:val="000000" w:themeColor="text1"/>
          <w:sz w:val="24"/>
          <w:szCs w:val="24"/>
        </w:rPr>
        <w:t>Prienų meno mokyklos</w:t>
      </w:r>
      <w:r w:rsidRPr="008E66A5">
        <w:rPr>
          <w:color w:val="000000" w:themeColor="text1"/>
          <w:sz w:val="24"/>
          <w:szCs w:val="24"/>
        </w:rPr>
        <w:t xml:space="preserve"> </w:t>
      </w:r>
      <w:r w:rsidR="00F67370" w:rsidRPr="00195C24">
        <w:rPr>
          <w:color w:val="000000" w:themeColor="text1"/>
          <w:sz w:val="24"/>
          <w:szCs w:val="24"/>
          <w:lang w:eastAsia="lt-LT"/>
        </w:rPr>
        <w:t xml:space="preserve">svetainėje esančią informaciją, kuri yra neskirta kopijuoti, taip pat neleistų šioms sistemoms ir robotams surasti anksčiau skelbtos, bet iš </w:t>
      </w:r>
      <w:r>
        <w:rPr>
          <w:color w:val="000000" w:themeColor="text1"/>
          <w:sz w:val="24"/>
          <w:szCs w:val="24"/>
        </w:rPr>
        <w:t>Prienų meno mokyklos</w:t>
      </w:r>
      <w:r w:rsidRPr="008E66A5">
        <w:rPr>
          <w:color w:val="000000" w:themeColor="text1"/>
          <w:sz w:val="24"/>
          <w:szCs w:val="24"/>
        </w:rPr>
        <w:t xml:space="preserve"> </w:t>
      </w:r>
      <w:r w:rsidR="00F67370" w:rsidRPr="00195C24">
        <w:rPr>
          <w:color w:val="000000" w:themeColor="text1"/>
          <w:sz w:val="24"/>
          <w:szCs w:val="24"/>
          <w:lang w:eastAsia="lt-LT"/>
        </w:rPr>
        <w:t>interneto svetainės jau pašalintos informacijos kopijų.</w:t>
      </w:r>
    </w:p>
    <w:p w:rsidR="00F67370" w:rsidRPr="008E66A5" w:rsidRDefault="00F67370" w:rsidP="00195C24">
      <w:pPr>
        <w:pStyle w:val="ListParagraph"/>
        <w:tabs>
          <w:tab w:val="left" w:pos="-90"/>
          <w:tab w:val="left" w:pos="851"/>
          <w:tab w:val="left" w:pos="993"/>
          <w:tab w:val="left" w:pos="1260"/>
        </w:tabs>
        <w:ind w:firstLine="0"/>
        <w:rPr>
          <w:rFonts w:eastAsia="Calibri"/>
          <w:color w:val="000000" w:themeColor="text1"/>
          <w:sz w:val="24"/>
          <w:szCs w:val="24"/>
        </w:rPr>
      </w:pPr>
    </w:p>
    <w:p w:rsidR="00F67370" w:rsidRPr="008E66A5" w:rsidRDefault="00F67370" w:rsidP="006F4FD7">
      <w:pPr>
        <w:tabs>
          <w:tab w:val="left" w:pos="-90"/>
        </w:tabs>
        <w:ind w:left="3600" w:firstLine="720"/>
        <w:rPr>
          <w:rFonts w:eastAsia="Calibri"/>
          <w:color w:val="000000" w:themeColor="text1"/>
          <w:sz w:val="24"/>
          <w:szCs w:val="24"/>
        </w:rPr>
      </w:pPr>
      <w:r w:rsidRPr="008E66A5">
        <w:rPr>
          <w:rFonts w:eastAsia="Calibri"/>
          <w:b/>
          <w:bCs/>
          <w:color w:val="000000" w:themeColor="text1"/>
          <w:sz w:val="24"/>
          <w:szCs w:val="24"/>
        </w:rPr>
        <w:t xml:space="preserve">   XI SKYRIUS</w:t>
      </w:r>
    </w:p>
    <w:p w:rsidR="00F67370" w:rsidRPr="008E66A5" w:rsidRDefault="00F67370" w:rsidP="006F4FD7">
      <w:pPr>
        <w:pStyle w:val="ListParagraph"/>
        <w:tabs>
          <w:tab w:val="left" w:pos="-90"/>
        </w:tabs>
        <w:ind w:left="3642" w:firstLine="0"/>
        <w:rPr>
          <w:rFonts w:eastAsia="Calibri"/>
          <w:b/>
          <w:bCs/>
          <w:color w:val="000000" w:themeColor="text1"/>
          <w:sz w:val="24"/>
          <w:szCs w:val="24"/>
        </w:rPr>
      </w:pPr>
      <w:r w:rsidRPr="008E66A5">
        <w:rPr>
          <w:rFonts w:eastAsia="Calibri"/>
          <w:b/>
          <w:bCs/>
          <w:color w:val="000000" w:themeColor="text1"/>
          <w:sz w:val="24"/>
          <w:szCs w:val="24"/>
        </w:rPr>
        <w:t>BAIGIAMOSIOS NUOSTATOS</w:t>
      </w:r>
    </w:p>
    <w:p w:rsidR="00F67370" w:rsidRPr="008E66A5" w:rsidRDefault="00F67370" w:rsidP="006F4FD7">
      <w:pPr>
        <w:tabs>
          <w:tab w:val="left" w:pos="-90"/>
          <w:tab w:val="left" w:pos="851"/>
          <w:tab w:val="left" w:pos="993"/>
        </w:tabs>
        <w:jc w:val="both"/>
        <w:rPr>
          <w:rFonts w:eastAsia="Calibri"/>
          <w:color w:val="000000" w:themeColor="text1"/>
          <w:sz w:val="24"/>
          <w:szCs w:val="24"/>
        </w:rPr>
      </w:pPr>
    </w:p>
    <w:p w:rsidR="00F67370" w:rsidRDefault="00195C24" w:rsidP="00195C24">
      <w:pPr>
        <w:pStyle w:val="ListParagraph"/>
        <w:tabs>
          <w:tab w:val="left" w:pos="-90"/>
          <w:tab w:val="left" w:pos="851"/>
          <w:tab w:val="left" w:pos="993"/>
        </w:tabs>
        <w:ind w:left="0" w:firstLine="810"/>
        <w:rPr>
          <w:rFonts w:eastAsia="Calibri"/>
          <w:color w:val="000000" w:themeColor="text1"/>
          <w:sz w:val="24"/>
          <w:szCs w:val="24"/>
        </w:rPr>
      </w:pPr>
      <w:r>
        <w:rPr>
          <w:rFonts w:eastAsia="Calibri"/>
          <w:color w:val="000000" w:themeColor="text1"/>
          <w:sz w:val="24"/>
          <w:szCs w:val="24"/>
        </w:rPr>
        <w:t>5</w:t>
      </w:r>
      <w:r w:rsidR="009434B7">
        <w:rPr>
          <w:rFonts w:eastAsia="Calibri"/>
          <w:color w:val="000000" w:themeColor="text1"/>
          <w:sz w:val="24"/>
          <w:szCs w:val="24"/>
        </w:rPr>
        <w:t>3</w:t>
      </w:r>
      <w:r>
        <w:rPr>
          <w:rFonts w:eastAsia="Calibri"/>
          <w:color w:val="000000" w:themeColor="text1"/>
          <w:sz w:val="24"/>
          <w:szCs w:val="24"/>
        </w:rPr>
        <w:t xml:space="preserve">. </w:t>
      </w:r>
      <w:r w:rsidR="00F67370" w:rsidRPr="008E66A5">
        <w:rPr>
          <w:rFonts w:eastAsia="Calibri"/>
          <w:color w:val="000000" w:themeColor="text1"/>
          <w:sz w:val="24"/>
          <w:szCs w:val="24"/>
        </w:rPr>
        <w:t xml:space="preserve">Šios Taisyklės atnaujinamos ne rečiau kaip kartą per dvejus metus arba pasikeitus teisės aktams, reglamentuojantiems asmens duomenų tvarkymą. </w:t>
      </w:r>
    </w:p>
    <w:p w:rsidR="00F67370" w:rsidRPr="00DD711D" w:rsidRDefault="00DD711D" w:rsidP="00DD711D">
      <w:pPr>
        <w:tabs>
          <w:tab w:val="left" w:pos="-90"/>
          <w:tab w:val="left" w:pos="851"/>
          <w:tab w:val="left" w:pos="993"/>
          <w:tab w:val="left" w:pos="1260"/>
        </w:tabs>
        <w:ind w:left="810"/>
        <w:rPr>
          <w:rFonts w:eastAsia="Calibri"/>
          <w:color w:val="000000" w:themeColor="text1"/>
          <w:sz w:val="24"/>
          <w:szCs w:val="24"/>
        </w:rPr>
      </w:pPr>
      <w:r>
        <w:rPr>
          <w:rFonts w:eastAsia="Calibri"/>
          <w:color w:val="000000" w:themeColor="text1"/>
          <w:sz w:val="24"/>
          <w:szCs w:val="24"/>
        </w:rPr>
        <w:t xml:space="preserve">54. </w:t>
      </w:r>
      <w:r w:rsidR="00F67370" w:rsidRPr="00DD711D">
        <w:rPr>
          <w:rFonts w:eastAsia="Calibri"/>
          <w:color w:val="000000" w:themeColor="text1"/>
          <w:sz w:val="24"/>
          <w:szCs w:val="24"/>
        </w:rPr>
        <w:t xml:space="preserve">Darbuotojai su šiomis Taisyklėmis supažindinami </w:t>
      </w:r>
      <w:r w:rsidR="0050141D" w:rsidRPr="00DD711D">
        <w:rPr>
          <w:rFonts w:eastAsia="Calibri"/>
          <w:color w:val="000000" w:themeColor="text1"/>
          <w:sz w:val="24"/>
          <w:szCs w:val="24"/>
        </w:rPr>
        <w:t xml:space="preserve">pasirašytinai </w:t>
      </w:r>
      <w:r w:rsidR="00F67370" w:rsidRPr="00DD711D">
        <w:rPr>
          <w:rFonts w:eastAsia="Calibri"/>
          <w:color w:val="000000" w:themeColor="text1"/>
          <w:sz w:val="24"/>
          <w:szCs w:val="24"/>
        </w:rPr>
        <w:t xml:space="preserve">ir privalo jomis vadovautis atlikdami savo darbo funkcijas. </w:t>
      </w:r>
    </w:p>
    <w:p w:rsidR="00F67370" w:rsidRPr="008E66A5" w:rsidRDefault="00F67370" w:rsidP="00897656">
      <w:pPr>
        <w:pStyle w:val="ListParagraph"/>
        <w:numPr>
          <w:ilvl w:val="0"/>
          <w:numId w:val="8"/>
        </w:numPr>
        <w:tabs>
          <w:tab w:val="left" w:pos="0"/>
          <w:tab w:val="left" w:pos="851"/>
          <w:tab w:val="left" w:pos="993"/>
          <w:tab w:val="left" w:pos="1260"/>
        </w:tabs>
        <w:ind w:left="0" w:firstLine="810"/>
        <w:rPr>
          <w:rFonts w:eastAsia="Calibri"/>
          <w:color w:val="000000" w:themeColor="text1"/>
          <w:sz w:val="24"/>
          <w:szCs w:val="24"/>
        </w:rPr>
      </w:pPr>
      <w:r w:rsidRPr="008E66A5">
        <w:rPr>
          <w:rFonts w:eastAsia="Calibri"/>
          <w:color w:val="000000" w:themeColor="text1"/>
          <w:sz w:val="24"/>
          <w:szCs w:val="24"/>
        </w:rPr>
        <w:t xml:space="preserve">Jei darbuotojas </w:t>
      </w:r>
      <w:r w:rsidR="0050141D">
        <w:rPr>
          <w:rFonts w:eastAsia="Calibri"/>
          <w:color w:val="000000" w:themeColor="text1"/>
          <w:sz w:val="24"/>
          <w:szCs w:val="24"/>
        </w:rPr>
        <w:t xml:space="preserve">pasirašytinai </w:t>
      </w:r>
      <w:r w:rsidRPr="008E66A5">
        <w:rPr>
          <w:rFonts w:eastAsia="Calibri"/>
          <w:color w:val="000000" w:themeColor="text1"/>
          <w:sz w:val="24"/>
          <w:szCs w:val="24"/>
        </w:rPr>
        <w:t xml:space="preserve">yra susipažinęs su šiomis Taisyklėmis ir informaciniu pranešimu </w:t>
      </w:r>
      <w:r w:rsidR="003C33A0">
        <w:rPr>
          <w:rFonts w:eastAsia="Calibri"/>
          <w:color w:val="000000" w:themeColor="text1"/>
          <w:sz w:val="24"/>
          <w:szCs w:val="24"/>
        </w:rPr>
        <w:t xml:space="preserve">apie jo asmens duomenų tvarkymą </w:t>
      </w:r>
      <w:r w:rsidR="00944BE9" w:rsidRPr="00A25393">
        <w:rPr>
          <w:rFonts w:eastAsia="Calibri"/>
          <w:color w:val="000000" w:themeColor="text1"/>
          <w:sz w:val="24"/>
          <w:szCs w:val="24"/>
        </w:rPr>
        <w:t>(2</w:t>
      </w:r>
      <w:r w:rsidRPr="00A25393">
        <w:rPr>
          <w:rFonts w:eastAsia="Calibri"/>
          <w:color w:val="000000" w:themeColor="text1"/>
          <w:sz w:val="24"/>
          <w:szCs w:val="24"/>
        </w:rPr>
        <w:t xml:space="preserve"> priedas</w:t>
      </w:r>
      <w:r w:rsidRPr="008E66A5">
        <w:rPr>
          <w:rFonts w:eastAsia="Calibri"/>
          <w:color w:val="000000" w:themeColor="text1"/>
          <w:sz w:val="24"/>
          <w:szCs w:val="24"/>
        </w:rPr>
        <w:t xml:space="preserve">), yra laikoma, kad darbuotojas yra tinkamai supažindintas ir informuotas apie savo asmens duomenų tvarkymą </w:t>
      </w:r>
      <w:r w:rsidR="00471584">
        <w:rPr>
          <w:color w:val="000000" w:themeColor="text1"/>
          <w:sz w:val="24"/>
          <w:szCs w:val="24"/>
        </w:rPr>
        <w:t>Prienų meno mokykloje</w:t>
      </w:r>
      <w:r w:rsidRPr="008E66A5">
        <w:rPr>
          <w:rFonts w:eastAsia="Calibri"/>
          <w:color w:val="000000" w:themeColor="text1"/>
          <w:sz w:val="24"/>
          <w:szCs w:val="24"/>
        </w:rPr>
        <w:t>.</w:t>
      </w:r>
    </w:p>
    <w:p w:rsidR="00F67370" w:rsidRPr="008E66A5" w:rsidRDefault="00471584" w:rsidP="00897656">
      <w:pPr>
        <w:pStyle w:val="ListParagraph"/>
        <w:numPr>
          <w:ilvl w:val="0"/>
          <w:numId w:val="8"/>
        </w:numPr>
        <w:tabs>
          <w:tab w:val="left" w:pos="0"/>
          <w:tab w:val="left" w:pos="851"/>
          <w:tab w:val="left" w:pos="993"/>
          <w:tab w:val="left" w:pos="1260"/>
        </w:tabs>
        <w:ind w:left="0" w:firstLine="810"/>
        <w:rPr>
          <w:rFonts w:eastAsia="Calibri"/>
          <w:color w:val="000000" w:themeColor="text1"/>
          <w:sz w:val="24"/>
          <w:szCs w:val="24"/>
        </w:rPr>
      </w:pPr>
      <w:r>
        <w:rPr>
          <w:color w:val="000000" w:themeColor="text1"/>
          <w:sz w:val="24"/>
          <w:szCs w:val="24"/>
        </w:rPr>
        <w:t>Prienų meno mokykla</w:t>
      </w:r>
      <w:r w:rsidRPr="008E66A5">
        <w:rPr>
          <w:color w:val="000000" w:themeColor="text1"/>
          <w:sz w:val="24"/>
          <w:szCs w:val="24"/>
        </w:rPr>
        <w:t xml:space="preserve"> </w:t>
      </w:r>
      <w:r w:rsidR="00F67370" w:rsidRPr="008E66A5">
        <w:rPr>
          <w:rFonts w:eastAsia="Calibri"/>
          <w:color w:val="000000" w:themeColor="text1"/>
          <w:sz w:val="24"/>
          <w:szCs w:val="24"/>
        </w:rPr>
        <w:t xml:space="preserve">turi teisę iš dalies arba visiškai pakeisti šias Taisykles. Su pakeitimais darbuotojai supažindinami </w:t>
      </w:r>
      <w:r w:rsidR="0050141D">
        <w:rPr>
          <w:rFonts w:eastAsia="Calibri"/>
          <w:color w:val="000000" w:themeColor="text1"/>
          <w:sz w:val="24"/>
          <w:szCs w:val="24"/>
        </w:rPr>
        <w:t>pasirašytinai.</w:t>
      </w:r>
    </w:p>
    <w:p w:rsidR="00F67370" w:rsidRPr="008E66A5" w:rsidRDefault="00471584" w:rsidP="00195C24">
      <w:pPr>
        <w:pStyle w:val="ListParagraph"/>
        <w:numPr>
          <w:ilvl w:val="0"/>
          <w:numId w:val="8"/>
        </w:numPr>
        <w:tabs>
          <w:tab w:val="left" w:pos="0"/>
          <w:tab w:val="left" w:pos="851"/>
          <w:tab w:val="left" w:pos="993"/>
          <w:tab w:val="left" w:pos="1260"/>
        </w:tabs>
        <w:ind w:left="0" w:firstLine="810"/>
        <w:rPr>
          <w:rFonts w:eastAsia="Calibri"/>
          <w:color w:val="000000" w:themeColor="text1"/>
          <w:sz w:val="24"/>
          <w:szCs w:val="24"/>
        </w:rPr>
      </w:pPr>
      <w:r>
        <w:rPr>
          <w:color w:val="000000" w:themeColor="text1"/>
          <w:sz w:val="24"/>
          <w:szCs w:val="24"/>
        </w:rPr>
        <w:t>Prienų meno mokyklos</w:t>
      </w:r>
      <w:r w:rsidRPr="008E66A5">
        <w:rPr>
          <w:color w:val="000000" w:themeColor="text1"/>
          <w:sz w:val="24"/>
          <w:szCs w:val="24"/>
        </w:rPr>
        <w:t xml:space="preserve"> </w:t>
      </w:r>
      <w:r w:rsidR="00F67370" w:rsidRPr="008E66A5">
        <w:rPr>
          <w:color w:val="000000" w:themeColor="text1"/>
          <w:sz w:val="24"/>
          <w:szCs w:val="24"/>
          <w:lang w:eastAsia="lt-LT"/>
        </w:rPr>
        <w:t>darbuotojams, tvarkantiems asmens duomenis, už šių Taisyklių ar kitų teisės aktų nuostatų pažeidimus gali būti taikoma teisinė atsakomybė.</w:t>
      </w:r>
    </w:p>
    <w:p w:rsidR="00F67370" w:rsidRPr="008E66A5" w:rsidRDefault="00F67370" w:rsidP="00897656">
      <w:pPr>
        <w:pStyle w:val="ListParagraph"/>
        <w:numPr>
          <w:ilvl w:val="0"/>
          <w:numId w:val="8"/>
        </w:numPr>
        <w:tabs>
          <w:tab w:val="left" w:pos="-90"/>
          <w:tab w:val="left" w:pos="0"/>
          <w:tab w:val="left" w:pos="851"/>
          <w:tab w:val="left" w:pos="993"/>
          <w:tab w:val="left" w:pos="1260"/>
        </w:tabs>
        <w:ind w:left="0" w:firstLine="810"/>
        <w:rPr>
          <w:rFonts w:eastAsia="Calibri"/>
          <w:color w:val="000000" w:themeColor="text1"/>
          <w:sz w:val="24"/>
          <w:szCs w:val="24"/>
        </w:rPr>
      </w:pPr>
      <w:r w:rsidRPr="008E66A5">
        <w:rPr>
          <w:rFonts w:eastAsia="Calibri"/>
          <w:color w:val="000000" w:themeColor="text1"/>
          <w:sz w:val="24"/>
          <w:szCs w:val="24"/>
        </w:rPr>
        <w:t xml:space="preserve">Darbuotojo asmens duomenų teisinę apsaugą ir teisės į privatų gyvenimą įgyvendinimo ypatumus nustato ir kitos darbo teisės normos. </w:t>
      </w:r>
      <w:r w:rsidR="00471584">
        <w:rPr>
          <w:color w:val="000000" w:themeColor="text1"/>
          <w:sz w:val="24"/>
          <w:szCs w:val="24"/>
        </w:rPr>
        <w:t>Prienų meno mokyklos</w:t>
      </w:r>
      <w:r w:rsidR="00471584" w:rsidRPr="008E66A5">
        <w:rPr>
          <w:color w:val="000000" w:themeColor="text1"/>
          <w:sz w:val="24"/>
          <w:szCs w:val="24"/>
        </w:rPr>
        <w:t xml:space="preserve"> </w:t>
      </w:r>
      <w:r w:rsidRPr="008E66A5">
        <w:rPr>
          <w:rFonts w:eastAsia="Calibri"/>
          <w:color w:val="000000" w:themeColor="text1"/>
          <w:sz w:val="24"/>
          <w:szCs w:val="24"/>
        </w:rPr>
        <w:t>darbuotojo duomenims ir jų apsaugai taikomos bendros asmens duomenų apsaugos ir privatumo nuostatos.</w:t>
      </w:r>
    </w:p>
    <w:p w:rsidR="00F67370" w:rsidRPr="008E66A5" w:rsidRDefault="00F67370" w:rsidP="00195C24">
      <w:pPr>
        <w:shd w:val="clear" w:color="auto" w:fill="FFFFFF"/>
        <w:tabs>
          <w:tab w:val="left" w:pos="-90"/>
          <w:tab w:val="left" w:pos="0"/>
          <w:tab w:val="left" w:pos="851"/>
          <w:tab w:val="left" w:pos="1260"/>
        </w:tabs>
        <w:ind w:firstLine="3886"/>
        <w:jc w:val="both"/>
        <w:rPr>
          <w:color w:val="000000" w:themeColor="text1"/>
          <w:sz w:val="24"/>
          <w:szCs w:val="24"/>
        </w:rPr>
      </w:pPr>
      <w:r w:rsidRPr="008E66A5">
        <w:rPr>
          <w:color w:val="000000" w:themeColor="text1"/>
          <w:sz w:val="24"/>
          <w:szCs w:val="24"/>
        </w:rPr>
        <w:t>___________________</w:t>
      </w:r>
    </w:p>
    <w:p w:rsidR="0009300B" w:rsidRDefault="0009300B" w:rsidP="00195C24">
      <w:pPr>
        <w:tabs>
          <w:tab w:val="left" w:pos="-90"/>
          <w:tab w:val="left" w:pos="851"/>
          <w:tab w:val="left" w:pos="1260"/>
        </w:tabs>
      </w:pPr>
    </w:p>
    <w:sectPr w:rsidR="0009300B" w:rsidSect="00F11A62">
      <w:pgSz w:w="12240" w:h="15840"/>
      <w:pgMar w:top="630" w:right="567" w:bottom="13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390" w:rsidRDefault="005C5390" w:rsidP="00F67370">
      <w:r>
        <w:separator/>
      </w:r>
    </w:p>
  </w:endnote>
  <w:endnote w:type="continuationSeparator" w:id="0">
    <w:p w:rsidR="005C5390" w:rsidRDefault="005C5390" w:rsidP="00F67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390" w:rsidRDefault="005C5390" w:rsidP="00F67370">
      <w:r>
        <w:separator/>
      </w:r>
    </w:p>
  </w:footnote>
  <w:footnote w:type="continuationSeparator" w:id="0">
    <w:p w:rsidR="005C5390" w:rsidRDefault="005C5390" w:rsidP="00F67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370" w:rsidRDefault="00F67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810159"/>
      <w:docPartObj>
        <w:docPartGallery w:val="Page Numbers (Top of Page)"/>
        <w:docPartUnique/>
      </w:docPartObj>
    </w:sdtPr>
    <w:sdtContent>
      <w:p w:rsidR="009A6EDE" w:rsidRDefault="00B7288E">
        <w:pPr>
          <w:pStyle w:val="Header"/>
          <w:jc w:val="center"/>
        </w:pPr>
        <w:fldSimple w:instr=" PAGE   \* MERGEFORMAT ">
          <w:r w:rsidR="009A6EDE">
            <w:rPr>
              <w:noProof/>
            </w:rPr>
            <w:t>3</w:t>
          </w:r>
        </w:fldSimple>
      </w:p>
    </w:sdtContent>
  </w:sdt>
  <w:p w:rsidR="00F67370" w:rsidRDefault="00F673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CD0"/>
    <w:multiLevelType w:val="hybridMultilevel"/>
    <w:tmpl w:val="99C472C8"/>
    <w:lvl w:ilvl="0" w:tplc="F8465AA4">
      <w:start w:val="3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4D14F5"/>
    <w:multiLevelType w:val="hybridMultilevel"/>
    <w:tmpl w:val="99C472C8"/>
    <w:lvl w:ilvl="0" w:tplc="F8465AA4">
      <w:start w:val="3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630367"/>
    <w:multiLevelType w:val="hybridMultilevel"/>
    <w:tmpl w:val="53D689E6"/>
    <w:lvl w:ilvl="0" w:tplc="C34E17B8">
      <w:start w:val="1"/>
      <w:numFmt w:val="upperRoman"/>
      <w:lvlText w:val="%1"/>
      <w:lvlJc w:val="left"/>
      <w:pPr>
        <w:ind w:left="3762" w:hanging="154"/>
        <w:jc w:val="right"/>
      </w:pPr>
      <w:rPr>
        <w:rFonts w:ascii="Times New Roman" w:eastAsia="Times New Roman" w:hAnsi="Times New Roman" w:cs="Times New Roman" w:hint="default"/>
        <w:b/>
        <w:bCs/>
        <w:w w:val="99"/>
        <w:sz w:val="24"/>
        <w:szCs w:val="24"/>
        <w:lang w:val="lt-LT" w:eastAsia="en-US" w:bidi="ar-SA"/>
      </w:rPr>
    </w:lvl>
    <w:lvl w:ilvl="1" w:tplc="37AE82FC">
      <w:numFmt w:val="bullet"/>
      <w:lvlText w:val="•"/>
      <w:lvlJc w:val="left"/>
      <w:pPr>
        <w:ind w:left="4432" w:hanging="154"/>
      </w:pPr>
      <w:rPr>
        <w:rFonts w:hint="default"/>
        <w:lang w:val="lt-LT" w:eastAsia="en-US" w:bidi="ar-SA"/>
      </w:rPr>
    </w:lvl>
    <w:lvl w:ilvl="2" w:tplc="90C41216">
      <w:numFmt w:val="bullet"/>
      <w:lvlText w:val="•"/>
      <w:lvlJc w:val="left"/>
      <w:pPr>
        <w:ind w:left="5104" w:hanging="154"/>
      </w:pPr>
      <w:rPr>
        <w:rFonts w:hint="default"/>
        <w:lang w:val="lt-LT" w:eastAsia="en-US" w:bidi="ar-SA"/>
      </w:rPr>
    </w:lvl>
    <w:lvl w:ilvl="3" w:tplc="132CF254">
      <w:numFmt w:val="bullet"/>
      <w:lvlText w:val="•"/>
      <w:lvlJc w:val="left"/>
      <w:pPr>
        <w:ind w:left="5776" w:hanging="154"/>
      </w:pPr>
      <w:rPr>
        <w:rFonts w:hint="default"/>
        <w:lang w:val="lt-LT" w:eastAsia="en-US" w:bidi="ar-SA"/>
      </w:rPr>
    </w:lvl>
    <w:lvl w:ilvl="4" w:tplc="452E6B5E">
      <w:numFmt w:val="bullet"/>
      <w:lvlText w:val="•"/>
      <w:lvlJc w:val="left"/>
      <w:pPr>
        <w:ind w:left="6448" w:hanging="154"/>
      </w:pPr>
      <w:rPr>
        <w:rFonts w:hint="default"/>
        <w:lang w:val="lt-LT" w:eastAsia="en-US" w:bidi="ar-SA"/>
      </w:rPr>
    </w:lvl>
    <w:lvl w:ilvl="5" w:tplc="92846D28">
      <w:numFmt w:val="bullet"/>
      <w:lvlText w:val="•"/>
      <w:lvlJc w:val="left"/>
      <w:pPr>
        <w:ind w:left="7120" w:hanging="154"/>
      </w:pPr>
      <w:rPr>
        <w:rFonts w:hint="default"/>
        <w:lang w:val="lt-LT" w:eastAsia="en-US" w:bidi="ar-SA"/>
      </w:rPr>
    </w:lvl>
    <w:lvl w:ilvl="6" w:tplc="07BC364E">
      <w:numFmt w:val="bullet"/>
      <w:lvlText w:val="•"/>
      <w:lvlJc w:val="left"/>
      <w:pPr>
        <w:ind w:left="7792" w:hanging="154"/>
      </w:pPr>
      <w:rPr>
        <w:rFonts w:hint="default"/>
        <w:lang w:val="lt-LT" w:eastAsia="en-US" w:bidi="ar-SA"/>
      </w:rPr>
    </w:lvl>
    <w:lvl w:ilvl="7" w:tplc="DA660C82">
      <w:numFmt w:val="bullet"/>
      <w:lvlText w:val="•"/>
      <w:lvlJc w:val="left"/>
      <w:pPr>
        <w:ind w:left="8464" w:hanging="154"/>
      </w:pPr>
      <w:rPr>
        <w:rFonts w:hint="default"/>
        <w:lang w:val="lt-LT" w:eastAsia="en-US" w:bidi="ar-SA"/>
      </w:rPr>
    </w:lvl>
    <w:lvl w:ilvl="8" w:tplc="38021B40">
      <w:numFmt w:val="bullet"/>
      <w:lvlText w:val="•"/>
      <w:lvlJc w:val="left"/>
      <w:pPr>
        <w:ind w:left="9136" w:hanging="154"/>
      </w:pPr>
      <w:rPr>
        <w:rFonts w:hint="default"/>
        <w:lang w:val="lt-LT" w:eastAsia="en-US" w:bidi="ar-SA"/>
      </w:rPr>
    </w:lvl>
  </w:abstractNum>
  <w:abstractNum w:abstractNumId="3">
    <w:nsid w:val="1A097F92"/>
    <w:multiLevelType w:val="hybridMultilevel"/>
    <w:tmpl w:val="2C3C8910"/>
    <w:lvl w:ilvl="0" w:tplc="3B245D78">
      <w:start w:val="3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6C5F72"/>
    <w:multiLevelType w:val="multilevel"/>
    <w:tmpl w:val="13F6427C"/>
    <w:lvl w:ilvl="0">
      <w:start w:val="1"/>
      <w:numFmt w:val="decimal"/>
      <w:lvlText w:val="%1."/>
      <w:lvlJc w:val="left"/>
      <w:pPr>
        <w:ind w:left="402" w:hanging="372"/>
      </w:pPr>
      <w:rPr>
        <w:rFonts w:ascii="Times New Roman" w:eastAsia="Times New Roman" w:hAnsi="Times New Roman" w:cs="Times New Roman"/>
        <w:b w:val="0"/>
        <w:color w:val="000000" w:themeColor="text1"/>
        <w:spacing w:val="-30"/>
        <w:w w:val="99"/>
        <w:sz w:val="24"/>
        <w:szCs w:val="24"/>
        <w:lang w:val="lt-LT" w:eastAsia="en-US" w:bidi="ar-SA"/>
      </w:rPr>
    </w:lvl>
    <w:lvl w:ilvl="1">
      <w:start w:val="1"/>
      <w:numFmt w:val="decimal"/>
      <w:lvlText w:val="%1.%2."/>
      <w:lvlJc w:val="left"/>
      <w:pPr>
        <w:ind w:left="402" w:hanging="732"/>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2800" w:hanging="732"/>
      </w:pPr>
      <w:rPr>
        <w:rFonts w:hint="default"/>
        <w:lang w:val="lt-LT" w:eastAsia="en-US" w:bidi="ar-SA"/>
      </w:rPr>
    </w:lvl>
    <w:lvl w:ilvl="3">
      <w:numFmt w:val="bullet"/>
      <w:lvlText w:val="•"/>
      <w:lvlJc w:val="left"/>
      <w:pPr>
        <w:ind w:left="3760" w:hanging="732"/>
      </w:pPr>
      <w:rPr>
        <w:rFonts w:hint="default"/>
        <w:lang w:val="lt-LT" w:eastAsia="en-US" w:bidi="ar-SA"/>
      </w:rPr>
    </w:lvl>
    <w:lvl w:ilvl="4">
      <w:numFmt w:val="bullet"/>
      <w:lvlText w:val="•"/>
      <w:lvlJc w:val="left"/>
      <w:pPr>
        <w:ind w:left="4720" w:hanging="732"/>
      </w:pPr>
      <w:rPr>
        <w:rFonts w:hint="default"/>
        <w:lang w:val="lt-LT" w:eastAsia="en-US" w:bidi="ar-SA"/>
      </w:rPr>
    </w:lvl>
    <w:lvl w:ilvl="5">
      <w:numFmt w:val="bullet"/>
      <w:lvlText w:val="•"/>
      <w:lvlJc w:val="left"/>
      <w:pPr>
        <w:ind w:left="5680" w:hanging="732"/>
      </w:pPr>
      <w:rPr>
        <w:rFonts w:hint="default"/>
        <w:lang w:val="lt-LT" w:eastAsia="en-US" w:bidi="ar-SA"/>
      </w:rPr>
    </w:lvl>
    <w:lvl w:ilvl="6">
      <w:numFmt w:val="bullet"/>
      <w:lvlText w:val="•"/>
      <w:lvlJc w:val="left"/>
      <w:pPr>
        <w:ind w:left="6640" w:hanging="732"/>
      </w:pPr>
      <w:rPr>
        <w:rFonts w:hint="default"/>
        <w:lang w:val="lt-LT" w:eastAsia="en-US" w:bidi="ar-SA"/>
      </w:rPr>
    </w:lvl>
    <w:lvl w:ilvl="7">
      <w:numFmt w:val="bullet"/>
      <w:lvlText w:val="•"/>
      <w:lvlJc w:val="left"/>
      <w:pPr>
        <w:ind w:left="7600" w:hanging="732"/>
      </w:pPr>
      <w:rPr>
        <w:rFonts w:hint="default"/>
        <w:lang w:val="lt-LT" w:eastAsia="en-US" w:bidi="ar-SA"/>
      </w:rPr>
    </w:lvl>
    <w:lvl w:ilvl="8">
      <w:numFmt w:val="bullet"/>
      <w:lvlText w:val="•"/>
      <w:lvlJc w:val="left"/>
      <w:pPr>
        <w:ind w:left="8560" w:hanging="732"/>
      </w:pPr>
      <w:rPr>
        <w:rFonts w:hint="default"/>
        <w:lang w:val="lt-LT" w:eastAsia="en-US" w:bidi="ar-SA"/>
      </w:rPr>
    </w:lvl>
  </w:abstractNum>
  <w:abstractNum w:abstractNumId="5">
    <w:nsid w:val="5CB2754F"/>
    <w:multiLevelType w:val="hybridMultilevel"/>
    <w:tmpl w:val="78467542"/>
    <w:lvl w:ilvl="0" w:tplc="1CD2F6A6">
      <w:start w:val="5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E5231C4"/>
    <w:multiLevelType w:val="hybridMultilevel"/>
    <w:tmpl w:val="926A7182"/>
    <w:lvl w:ilvl="0" w:tplc="79C052DE">
      <w:start w:val="3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3D2B08"/>
    <w:multiLevelType w:val="multilevel"/>
    <w:tmpl w:val="2E84D312"/>
    <w:lvl w:ilvl="0">
      <w:start w:val="1"/>
      <w:numFmt w:val="decimal"/>
      <w:lvlText w:val="%1."/>
      <w:lvlJc w:val="left"/>
      <w:pPr>
        <w:ind w:left="402" w:hanging="372"/>
      </w:pPr>
      <w:rPr>
        <w:rFonts w:ascii="Times New Roman" w:hAnsi="Times New Roman" w:cs="Times New Roman" w:hint="default"/>
        <w:b w:val="0"/>
        <w:color w:val="000000" w:themeColor="text1"/>
        <w:spacing w:val="-30"/>
        <w:w w:val="99"/>
        <w:sz w:val="24"/>
        <w:szCs w:val="24"/>
        <w:lang w:val="lt-LT" w:eastAsia="en-US" w:bidi="ar-SA"/>
      </w:rPr>
    </w:lvl>
    <w:lvl w:ilvl="1">
      <w:start w:val="1"/>
      <w:numFmt w:val="decimal"/>
      <w:lvlText w:val="%1.%2."/>
      <w:lvlJc w:val="left"/>
      <w:pPr>
        <w:ind w:left="402" w:hanging="732"/>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2800" w:hanging="732"/>
      </w:pPr>
      <w:rPr>
        <w:rFonts w:hint="default"/>
        <w:lang w:val="lt-LT" w:eastAsia="en-US" w:bidi="ar-SA"/>
      </w:rPr>
    </w:lvl>
    <w:lvl w:ilvl="3">
      <w:numFmt w:val="bullet"/>
      <w:lvlText w:val="•"/>
      <w:lvlJc w:val="left"/>
      <w:pPr>
        <w:ind w:left="3760" w:hanging="732"/>
      </w:pPr>
      <w:rPr>
        <w:rFonts w:hint="default"/>
        <w:lang w:val="lt-LT" w:eastAsia="en-US" w:bidi="ar-SA"/>
      </w:rPr>
    </w:lvl>
    <w:lvl w:ilvl="4">
      <w:numFmt w:val="bullet"/>
      <w:lvlText w:val="•"/>
      <w:lvlJc w:val="left"/>
      <w:pPr>
        <w:ind w:left="4720" w:hanging="732"/>
      </w:pPr>
      <w:rPr>
        <w:rFonts w:hint="default"/>
        <w:lang w:val="lt-LT" w:eastAsia="en-US" w:bidi="ar-SA"/>
      </w:rPr>
    </w:lvl>
    <w:lvl w:ilvl="5">
      <w:numFmt w:val="bullet"/>
      <w:lvlText w:val="•"/>
      <w:lvlJc w:val="left"/>
      <w:pPr>
        <w:ind w:left="5680" w:hanging="732"/>
      </w:pPr>
      <w:rPr>
        <w:rFonts w:hint="default"/>
        <w:lang w:val="lt-LT" w:eastAsia="en-US" w:bidi="ar-SA"/>
      </w:rPr>
    </w:lvl>
    <w:lvl w:ilvl="6">
      <w:numFmt w:val="bullet"/>
      <w:lvlText w:val="•"/>
      <w:lvlJc w:val="left"/>
      <w:pPr>
        <w:ind w:left="6640" w:hanging="732"/>
      </w:pPr>
      <w:rPr>
        <w:rFonts w:hint="default"/>
        <w:lang w:val="lt-LT" w:eastAsia="en-US" w:bidi="ar-SA"/>
      </w:rPr>
    </w:lvl>
    <w:lvl w:ilvl="7">
      <w:numFmt w:val="bullet"/>
      <w:lvlText w:val="•"/>
      <w:lvlJc w:val="left"/>
      <w:pPr>
        <w:ind w:left="7600" w:hanging="732"/>
      </w:pPr>
      <w:rPr>
        <w:rFonts w:hint="default"/>
        <w:lang w:val="lt-LT" w:eastAsia="en-US" w:bidi="ar-SA"/>
      </w:rPr>
    </w:lvl>
    <w:lvl w:ilvl="8">
      <w:numFmt w:val="bullet"/>
      <w:lvlText w:val="•"/>
      <w:lvlJc w:val="left"/>
      <w:pPr>
        <w:ind w:left="8560" w:hanging="732"/>
      </w:pPr>
      <w:rPr>
        <w:rFonts w:hint="default"/>
        <w:lang w:val="lt-LT" w:eastAsia="en-US" w:bidi="ar-SA"/>
      </w:rPr>
    </w:lvl>
  </w:abstractNum>
  <w:abstractNum w:abstractNumId="8">
    <w:nsid w:val="76E341BA"/>
    <w:multiLevelType w:val="hybridMultilevel"/>
    <w:tmpl w:val="032610E0"/>
    <w:lvl w:ilvl="0" w:tplc="CAA0D2C2">
      <w:start w:val="3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7"/>
  </w:num>
  <w:num w:numId="4">
    <w:abstractNumId w:val="3"/>
  </w:num>
  <w:num w:numId="5">
    <w:abstractNumId w:val="6"/>
  </w:num>
  <w:num w:numId="6">
    <w:abstractNumId w:val="8"/>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F67370"/>
    <w:rsid w:val="000675DC"/>
    <w:rsid w:val="0009300B"/>
    <w:rsid w:val="000F08EE"/>
    <w:rsid w:val="00105E9F"/>
    <w:rsid w:val="0011728F"/>
    <w:rsid w:val="00195C24"/>
    <w:rsid w:val="001D1915"/>
    <w:rsid w:val="001E4B3F"/>
    <w:rsid w:val="0020580C"/>
    <w:rsid w:val="002109CC"/>
    <w:rsid w:val="00237E7B"/>
    <w:rsid w:val="00254342"/>
    <w:rsid w:val="00296C63"/>
    <w:rsid w:val="002E6A30"/>
    <w:rsid w:val="0037475E"/>
    <w:rsid w:val="003C33A0"/>
    <w:rsid w:val="003F5183"/>
    <w:rsid w:val="00417C36"/>
    <w:rsid w:val="004305F7"/>
    <w:rsid w:val="00471584"/>
    <w:rsid w:val="0049080C"/>
    <w:rsid w:val="004B2989"/>
    <w:rsid w:val="0050141D"/>
    <w:rsid w:val="00504BB0"/>
    <w:rsid w:val="00516669"/>
    <w:rsid w:val="005B7B04"/>
    <w:rsid w:val="005C286B"/>
    <w:rsid w:val="005C5390"/>
    <w:rsid w:val="00656619"/>
    <w:rsid w:val="00691BF3"/>
    <w:rsid w:val="006E670F"/>
    <w:rsid w:val="006F4FD7"/>
    <w:rsid w:val="00737DA2"/>
    <w:rsid w:val="00754314"/>
    <w:rsid w:val="008073BD"/>
    <w:rsid w:val="00824550"/>
    <w:rsid w:val="00855CC0"/>
    <w:rsid w:val="00897656"/>
    <w:rsid w:val="008B6152"/>
    <w:rsid w:val="008F1819"/>
    <w:rsid w:val="009434B7"/>
    <w:rsid w:val="00944BE9"/>
    <w:rsid w:val="009A6EDE"/>
    <w:rsid w:val="009E3261"/>
    <w:rsid w:val="00A0418F"/>
    <w:rsid w:val="00A25393"/>
    <w:rsid w:val="00AC598C"/>
    <w:rsid w:val="00AF7269"/>
    <w:rsid w:val="00B22A64"/>
    <w:rsid w:val="00B66D02"/>
    <w:rsid w:val="00B7288E"/>
    <w:rsid w:val="00B95C79"/>
    <w:rsid w:val="00C54E92"/>
    <w:rsid w:val="00C7623B"/>
    <w:rsid w:val="00C96AFF"/>
    <w:rsid w:val="00CA2029"/>
    <w:rsid w:val="00D01EC6"/>
    <w:rsid w:val="00D41CA3"/>
    <w:rsid w:val="00DB677C"/>
    <w:rsid w:val="00DD711D"/>
    <w:rsid w:val="00E053CC"/>
    <w:rsid w:val="00E41E22"/>
    <w:rsid w:val="00E54369"/>
    <w:rsid w:val="00E62793"/>
    <w:rsid w:val="00E755CD"/>
    <w:rsid w:val="00EB5235"/>
    <w:rsid w:val="00F11A62"/>
    <w:rsid w:val="00F3037E"/>
    <w:rsid w:val="00F67370"/>
    <w:rsid w:val="00F72482"/>
    <w:rsid w:val="00F91F44"/>
    <w:rsid w:val="00FC3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7370"/>
    <w:pPr>
      <w:widowControl w:val="0"/>
      <w:autoSpaceDE w:val="0"/>
      <w:autoSpaceDN w:val="0"/>
      <w:spacing w:after="0" w:line="240" w:lineRule="auto"/>
    </w:pPr>
    <w:rPr>
      <w:rFonts w:ascii="Times New Roman" w:eastAsia="Times New Roman" w:hAnsi="Times New Roman" w:cs="Times New Roman"/>
      <w:lang w:val="lt-LT"/>
    </w:rPr>
  </w:style>
  <w:style w:type="paragraph" w:styleId="Heading1">
    <w:name w:val="heading 1"/>
    <w:basedOn w:val="Normal"/>
    <w:link w:val="Heading1Char"/>
    <w:uiPriority w:val="1"/>
    <w:qFormat/>
    <w:rsid w:val="00F67370"/>
    <w:pPr>
      <w:ind w:left="18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7370"/>
    <w:rPr>
      <w:rFonts w:ascii="Times New Roman" w:eastAsia="Times New Roman" w:hAnsi="Times New Roman" w:cs="Times New Roman"/>
      <w:b/>
      <w:bCs/>
      <w:sz w:val="24"/>
      <w:szCs w:val="24"/>
      <w:lang w:val="lt-LT"/>
    </w:rPr>
  </w:style>
  <w:style w:type="paragraph" w:styleId="BodyText">
    <w:name w:val="Body Text"/>
    <w:basedOn w:val="Normal"/>
    <w:link w:val="BodyTextChar"/>
    <w:uiPriority w:val="1"/>
    <w:qFormat/>
    <w:rsid w:val="00F67370"/>
    <w:pPr>
      <w:ind w:left="402" w:firstLine="707"/>
      <w:jc w:val="both"/>
    </w:pPr>
    <w:rPr>
      <w:sz w:val="24"/>
      <w:szCs w:val="24"/>
    </w:rPr>
  </w:style>
  <w:style w:type="character" w:customStyle="1" w:styleId="BodyTextChar">
    <w:name w:val="Body Text Char"/>
    <w:basedOn w:val="DefaultParagraphFont"/>
    <w:link w:val="BodyText"/>
    <w:uiPriority w:val="1"/>
    <w:rsid w:val="00F67370"/>
    <w:rPr>
      <w:rFonts w:ascii="Times New Roman" w:eastAsia="Times New Roman" w:hAnsi="Times New Roman" w:cs="Times New Roman"/>
      <w:sz w:val="24"/>
      <w:szCs w:val="24"/>
      <w:lang w:val="lt-LT"/>
    </w:rPr>
  </w:style>
  <w:style w:type="paragraph" w:styleId="ListParagraph">
    <w:name w:val="List Paragraph"/>
    <w:basedOn w:val="Normal"/>
    <w:uiPriority w:val="1"/>
    <w:qFormat/>
    <w:rsid w:val="00F67370"/>
    <w:pPr>
      <w:ind w:left="402" w:firstLine="707"/>
      <w:jc w:val="both"/>
    </w:pPr>
  </w:style>
  <w:style w:type="character" w:styleId="CommentReference">
    <w:name w:val="annotation reference"/>
    <w:basedOn w:val="DefaultParagraphFont"/>
    <w:uiPriority w:val="99"/>
    <w:semiHidden/>
    <w:unhideWhenUsed/>
    <w:rsid w:val="00F67370"/>
    <w:rPr>
      <w:sz w:val="16"/>
      <w:szCs w:val="16"/>
    </w:rPr>
  </w:style>
  <w:style w:type="paragraph" w:styleId="CommentText">
    <w:name w:val="annotation text"/>
    <w:basedOn w:val="Normal"/>
    <w:link w:val="CommentTextChar"/>
    <w:uiPriority w:val="99"/>
    <w:semiHidden/>
    <w:unhideWhenUsed/>
    <w:rsid w:val="00F67370"/>
    <w:rPr>
      <w:sz w:val="20"/>
      <w:szCs w:val="20"/>
    </w:rPr>
  </w:style>
  <w:style w:type="character" w:customStyle="1" w:styleId="CommentTextChar">
    <w:name w:val="Comment Text Char"/>
    <w:basedOn w:val="DefaultParagraphFont"/>
    <w:link w:val="CommentText"/>
    <w:uiPriority w:val="99"/>
    <w:semiHidden/>
    <w:rsid w:val="00F6737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67370"/>
    <w:rPr>
      <w:b/>
      <w:bCs/>
    </w:rPr>
  </w:style>
  <w:style w:type="character" w:customStyle="1" w:styleId="CommentSubjectChar">
    <w:name w:val="Comment Subject Char"/>
    <w:basedOn w:val="CommentTextChar"/>
    <w:link w:val="CommentSubject"/>
    <w:uiPriority w:val="99"/>
    <w:semiHidden/>
    <w:rsid w:val="00F67370"/>
    <w:rPr>
      <w:b/>
      <w:bCs/>
    </w:rPr>
  </w:style>
  <w:style w:type="paragraph" w:styleId="BalloonText">
    <w:name w:val="Balloon Text"/>
    <w:basedOn w:val="Normal"/>
    <w:link w:val="BalloonTextChar"/>
    <w:uiPriority w:val="99"/>
    <w:semiHidden/>
    <w:unhideWhenUsed/>
    <w:rsid w:val="00F67370"/>
    <w:rPr>
      <w:rFonts w:ascii="Tahoma" w:hAnsi="Tahoma" w:cs="Tahoma"/>
      <w:sz w:val="16"/>
      <w:szCs w:val="16"/>
    </w:rPr>
  </w:style>
  <w:style w:type="character" w:customStyle="1" w:styleId="BalloonTextChar">
    <w:name w:val="Balloon Text Char"/>
    <w:basedOn w:val="DefaultParagraphFont"/>
    <w:link w:val="BalloonText"/>
    <w:uiPriority w:val="99"/>
    <w:semiHidden/>
    <w:rsid w:val="00F67370"/>
    <w:rPr>
      <w:rFonts w:ascii="Tahoma" w:eastAsia="Times New Roman" w:hAnsi="Tahoma" w:cs="Tahoma"/>
      <w:sz w:val="16"/>
      <w:szCs w:val="16"/>
      <w:lang w:val="lt-LT"/>
    </w:rPr>
  </w:style>
  <w:style w:type="paragraph" w:styleId="Header">
    <w:name w:val="header"/>
    <w:basedOn w:val="Normal"/>
    <w:link w:val="HeaderChar"/>
    <w:uiPriority w:val="99"/>
    <w:unhideWhenUsed/>
    <w:rsid w:val="00F67370"/>
    <w:pPr>
      <w:tabs>
        <w:tab w:val="center" w:pos="4986"/>
        <w:tab w:val="right" w:pos="9972"/>
      </w:tabs>
    </w:pPr>
  </w:style>
  <w:style w:type="character" w:customStyle="1" w:styleId="HeaderChar">
    <w:name w:val="Header Char"/>
    <w:basedOn w:val="DefaultParagraphFont"/>
    <w:link w:val="Header"/>
    <w:uiPriority w:val="99"/>
    <w:rsid w:val="00F67370"/>
    <w:rPr>
      <w:rFonts w:ascii="Times New Roman" w:eastAsia="Times New Roman" w:hAnsi="Times New Roman" w:cs="Times New Roman"/>
      <w:lang w:val="lt-LT"/>
    </w:rPr>
  </w:style>
  <w:style w:type="paragraph" w:styleId="Footer">
    <w:name w:val="footer"/>
    <w:basedOn w:val="Normal"/>
    <w:link w:val="FooterChar"/>
    <w:uiPriority w:val="99"/>
    <w:semiHidden/>
    <w:unhideWhenUsed/>
    <w:rsid w:val="00F67370"/>
    <w:pPr>
      <w:tabs>
        <w:tab w:val="center" w:pos="4986"/>
        <w:tab w:val="right" w:pos="9972"/>
      </w:tabs>
    </w:pPr>
  </w:style>
  <w:style w:type="character" w:customStyle="1" w:styleId="FooterChar">
    <w:name w:val="Footer Char"/>
    <w:basedOn w:val="DefaultParagraphFont"/>
    <w:link w:val="Footer"/>
    <w:uiPriority w:val="99"/>
    <w:semiHidden/>
    <w:rsid w:val="00F67370"/>
    <w:rPr>
      <w:rFonts w:ascii="Times New Roman" w:eastAsia="Times New Roman" w:hAnsi="Times New Roman" w:cs="Times New Roman"/>
      <w:lang w:val="lt-LT"/>
    </w:rPr>
  </w:style>
  <w:style w:type="character" w:styleId="Hyperlink">
    <w:name w:val="Hyperlink"/>
    <w:basedOn w:val="DefaultParagraphFont"/>
    <w:uiPriority w:val="99"/>
    <w:unhideWhenUsed/>
    <w:rsid w:val="00E627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tine@menas.prienai.lm.lt" TargetMode="External"/><Relationship Id="rId5" Type="http://schemas.openxmlformats.org/officeDocument/2006/relationships/webSettings" Target="webSettings.xml"/><Relationship Id="rId10" Type="http://schemas.openxmlformats.org/officeDocument/2006/relationships/hyperlink" Target="mailto:rastine@menas.prienai.lm.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38006-9CE2-4F63-8C5F-5EBDCA0C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RAŠTINE2</cp:lastModifiedBy>
  <cp:revision>23</cp:revision>
  <cp:lastPrinted>2023-04-14T08:09:00Z</cp:lastPrinted>
  <dcterms:created xsi:type="dcterms:W3CDTF">2022-11-24T14:41:00Z</dcterms:created>
  <dcterms:modified xsi:type="dcterms:W3CDTF">2023-04-17T07:33:00Z</dcterms:modified>
</cp:coreProperties>
</file>